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3CB" w:rsidRPr="0058238E" w:rsidRDefault="008413CB" w:rsidP="008413CB">
      <w:pPr>
        <w:autoSpaceDE w:val="0"/>
        <w:autoSpaceDN w:val="0"/>
        <w:adjustRightInd w:val="0"/>
        <w:jc w:val="center"/>
        <w:rPr>
          <w:rFonts w:ascii="Times New Roman" w:hAnsi="Times New Roman" w:cs="Optima-Bold"/>
          <w:bCs/>
          <w:szCs w:val="48"/>
          <w:lang w:val="en-CA"/>
        </w:rPr>
      </w:pPr>
      <w:bookmarkStart w:id="0" w:name="UnleashedandUnruly"/>
      <w:r w:rsidRPr="0058238E">
        <w:rPr>
          <w:rFonts w:ascii="Times New Roman" w:hAnsi="Times New Roman" w:cs="Optima-Regular"/>
          <w:bCs/>
          <w:szCs w:val="68"/>
          <w:lang w:val="en-CA"/>
        </w:rPr>
        <w:t>Unleashed and Unruly:</w:t>
      </w:r>
      <w:r w:rsidRPr="0058238E">
        <w:rPr>
          <w:rFonts w:ascii="Times New Roman" w:hAnsi="Times New Roman" w:cs="Optima-Regular"/>
          <w:szCs w:val="68"/>
          <w:lang w:val="en-CA"/>
        </w:rPr>
        <w:t xml:space="preserve">  </w:t>
      </w:r>
      <w:r w:rsidRPr="0058238E">
        <w:rPr>
          <w:rFonts w:ascii="Times New Roman" w:hAnsi="Times New Roman" w:cs="Optima-Bold"/>
          <w:bCs/>
          <w:szCs w:val="48"/>
          <w:lang w:val="en-CA"/>
        </w:rPr>
        <w:t>Staking Our Claim to Place, Space and Culture</w:t>
      </w:r>
    </w:p>
    <w:bookmarkEnd w:id="0"/>
    <w:p w:rsidR="008413CB" w:rsidRPr="0058238E" w:rsidRDefault="008413CB" w:rsidP="008413CB">
      <w:pPr>
        <w:autoSpaceDE w:val="0"/>
        <w:autoSpaceDN w:val="0"/>
        <w:adjustRightInd w:val="0"/>
        <w:jc w:val="center"/>
        <w:rPr>
          <w:rFonts w:ascii="Times New Roman" w:hAnsi="Times New Roman" w:cs="Optima-Bold"/>
          <w:bCs/>
          <w:szCs w:val="32"/>
          <w:lang w:val="en-CA"/>
        </w:rPr>
      </w:pPr>
      <w:r w:rsidRPr="0058238E">
        <w:rPr>
          <w:rFonts w:ascii="Times New Roman" w:hAnsi="Times New Roman" w:cs="Optima-Bold"/>
          <w:bCs/>
          <w:szCs w:val="32"/>
          <w:lang w:val="en-CA"/>
        </w:rPr>
        <w:t>Keynote Delivered Via Conference Remarks by Catherine Frazee, D.Litt.</w:t>
      </w:r>
    </w:p>
    <w:p w:rsidR="008413CB" w:rsidRPr="0058238E" w:rsidRDefault="008413CB" w:rsidP="008413CB">
      <w:pPr>
        <w:autoSpaceDE w:val="0"/>
        <w:autoSpaceDN w:val="0"/>
        <w:adjustRightInd w:val="0"/>
        <w:jc w:val="center"/>
        <w:rPr>
          <w:rFonts w:ascii="Times New Roman" w:hAnsi="Times New Roman" w:cs="Optima-Bold"/>
          <w:bCs/>
          <w:szCs w:val="32"/>
          <w:lang w:val="en-CA"/>
        </w:rPr>
      </w:pPr>
      <w:r w:rsidRPr="0058238E">
        <w:rPr>
          <w:rFonts w:ascii="Times New Roman" w:hAnsi="Times New Roman" w:cs="Optima-Bold"/>
          <w:bCs/>
          <w:szCs w:val="32"/>
          <w:lang w:val="en-CA"/>
        </w:rPr>
        <w:t>Professor of Distinction, School of Disability Studies</w:t>
      </w:r>
    </w:p>
    <w:p w:rsidR="008413CB" w:rsidRPr="0058238E" w:rsidRDefault="008413CB" w:rsidP="008413CB">
      <w:pPr>
        <w:autoSpaceDE w:val="0"/>
        <w:autoSpaceDN w:val="0"/>
        <w:adjustRightInd w:val="0"/>
        <w:jc w:val="center"/>
        <w:rPr>
          <w:rFonts w:ascii="Times New Roman" w:hAnsi="Times New Roman" w:cs="Optima-Bold"/>
          <w:bCs/>
          <w:szCs w:val="32"/>
          <w:lang w:val="en-CA"/>
        </w:rPr>
      </w:pPr>
      <w:r w:rsidRPr="0058238E">
        <w:rPr>
          <w:rFonts w:ascii="Times New Roman" w:hAnsi="Times New Roman" w:cs="Optima-Bold"/>
          <w:bCs/>
          <w:szCs w:val="32"/>
          <w:lang w:val="en-CA"/>
        </w:rPr>
        <w:t>Co-Director, Ryerson RBC Institute for Disability Studies</w:t>
      </w:r>
    </w:p>
    <w:p w:rsidR="008413CB" w:rsidRPr="0058238E" w:rsidRDefault="008413CB" w:rsidP="008413CB">
      <w:pPr>
        <w:autoSpaceDE w:val="0"/>
        <w:autoSpaceDN w:val="0"/>
        <w:adjustRightInd w:val="0"/>
        <w:rPr>
          <w:rFonts w:ascii="Times New Roman" w:hAnsi="Times New Roman" w:cs="Optima-Bold"/>
          <w:bCs/>
          <w:szCs w:val="32"/>
          <w:lang w:val="en-CA"/>
        </w:rPr>
      </w:pPr>
    </w:p>
    <w:p w:rsidR="008413CB" w:rsidRPr="0058238E" w:rsidRDefault="008413CB" w:rsidP="008413CB">
      <w:pPr>
        <w:autoSpaceDE w:val="0"/>
        <w:autoSpaceDN w:val="0"/>
        <w:adjustRightInd w:val="0"/>
        <w:rPr>
          <w:rFonts w:ascii="Times New Roman" w:hAnsi="Times New Roman" w:cs="Optima-Bold"/>
          <w:bCs/>
          <w:szCs w:val="32"/>
          <w:lang w:val="en-CA"/>
        </w:rPr>
      </w:pPr>
    </w:p>
    <w:p w:rsidR="008413CB" w:rsidRPr="0058238E" w:rsidRDefault="008413CB" w:rsidP="008413CB">
      <w:pPr>
        <w:ind w:firstLine="720"/>
        <w:rPr>
          <w:rFonts w:ascii="Times New Roman" w:hAnsi="Times New Roman"/>
          <w:lang w:val="en-CA"/>
        </w:rPr>
      </w:pPr>
      <w:r w:rsidRPr="0058238E">
        <w:rPr>
          <w:rFonts w:ascii="Times New Roman" w:hAnsi="Times New Roman"/>
          <w:lang w:val="en-CA"/>
        </w:rPr>
        <w:t xml:space="preserve">Let me begin by adding my words of appreciation and congratulation to all who have contributed their ideas, creativity and labours to the Unruly Salon -- to Leslie Roman and Geoff Mc </w:t>
      </w:r>
      <w:proofErr w:type="spellStart"/>
      <w:r w:rsidRPr="0058238E">
        <w:rPr>
          <w:rFonts w:ascii="Times New Roman" w:hAnsi="Times New Roman"/>
          <w:lang w:val="en-CA"/>
        </w:rPr>
        <w:t>Murchy</w:t>
      </w:r>
      <w:proofErr w:type="spellEnd"/>
      <w:r w:rsidRPr="0058238E">
        <w:rPr>
          <w:rFonts w:ascii="Times New Roman" w:hAnsi="Times New Roman"/>
          <w:lang w:val="en-CA"/>
        </w:rPr>
        <w:t xml:space="preserve"> and all of their team -- the excitement of this inaugural moment is palpable, even from a distance of 4500 km. east!</w:t>
      </w:r>
    </w:p>
    <w:p w:rsidR="008413CB" w:rsidRPr="0058238E" w:rsidRDefault="008413CB" w:rsidP="008413CB">
      <w:pPr>
        <w:ind w:firstLine="720"/>
        <w:rPr>
          <w:rFonts w:ascii="Times New Roman" w:hAnsi="Times New Roman"/>
          <w:lang w:val="en-CA"/>
        </w:rPr>
      </w:pPr>
    </w:p>
    <w:p w:rsidR="008413CB" w:rsidRPr="0058238E" w:rsidRDefault="008413CB" w:rsidP="008413CB">
      <w:pPr>
        <w:ind w:firstLine="720"/>
        <w:rPr>
          <w:rFonts w:ascii="Times New Roman" w:hAnsi="Times New Roman"/>
          <w:lang w:val="en-CA"/>
        </w:rPr>
      </w:pPr>
      <w:r w:rsidRPr="0058238E">
        <w:rPr>
          <w:rFonts w:ascii="Times New Roman" w:hAnsi="Times New Roman"/>
          <w:lang w:val="en-CA"/>
        </w:rPr>
        <w:t xml:space="preserve">Congratulations as well to UBC's President </w:t>
      </w:r>
      <w:proofErr w:type="spellStart"/>
      <w:r w:rsidRPr="0058238E">
        <w:rPr>
          <w:rFonts w:ascii="Times New Roman" w:hAnsi="Times New Roman"/>
          <w:lang w:val="en-CA"/>
        </w:rPr>
        <w:t>Toope</w:t>
      </w:r>
      <w:proofErr w:type="spellEnd"/>
      <w:r w:rsidRPr="0058238E">
        <w:rPr>
          <w:rFonts w:ascii="Times New Roman" w:hAnsi="Times New Roman"/>
          <w:lang w:val="en-CA"/>
        </w:rPr>
        <w:t xml:space="preserve"> and to Professor and Head, Tara Fenwick and her colleagues in the Department of Educational Studies, as well as to Principal </w:t>
      </w:r>
      <w:proofErr w:type="spellStart"/>
      <w:r w:rsidRPr="0058238E">
        <w:rPr>
          <w:rFonts w:ascii="Times New Roman" w:hAnsi="Times New Roman"/>
          <w:lang w:val="en-CA"/>
        </w:rPr>
        <w:t>Taubeneck</w:t>
      </w:r>
      <w:proofErr w:type="spellEnd"/>
      <w:r w:rsidRPr="0058238E">
        <w:rPr>
          <w:rFonts w:ascii="Times New Roman" w:hAnsi="Times New Roman"/>
          <w:lang w:val="en-CA"/>
        </w:rPr>
        <w:t xml:space="preserve"> and the faculty of Green College for their obvious support of this initiative and for the leap of faith that it represents.  Green College, as I understand from its website, is a community of scholars committed to expanding their understanding of the world, whose intellectual pursuits reach across academic boundaries and into the larger, global community.</w:t>
      </w:r>
    </w:p>
    <w:p w:rsidR="008413CB" w:rsidRPr="0058238E" w:rsidRDefault="008413CB" w:rsidP="008413CB">
      <w:pPr>
        <w:ind w:firstLine="720"/>
        <w:rPr>
          <w:rFonts w:ascii="Times New Roman" w:hAnsi="Times New Roman"/>
          <w:lang w:val="en-CA"/>
        </w:rPr>
      </w:pPr>
    </w:p>
    <w:p w:rsidR="008413CB" w:rsidRPr="0058238E" w:rsidRDefault="008413CB" w:rsidP="008413CB">
      <w:pPr>
        <w:ind w:firstLine="720"/>
        <w:rPr>
          <w:rFonts w:ascii="Times New Roman" w:hAnsi="Times New Roman"/>
          <w:lang w:val="en-CA"/>
        </w:rPr>
      </w:pPr>
      <w:r w:rsidRPr="0058238E">
        <w:rPr>
          <w:rFonts w:ascii="Times New Roman" w:hAnsi="Times New Roman"/>
          <w:lang w:val="en-CA"/>
        </w:rPr>
        <w:t xml:space="preserve">This event, then, the Unruly Salon at Green College represents the making of a </w:t>
      </w:r>
      <w:r w:rsidRPr="0058238E">
        <w:rPr>
          <w:rFonts w:ascii="Times New Roman" w:hAnsi="Times New Roman"/>
          <w:i/>
          <w:lang w:val="en-CA"/>
        </w:rPr>
        <w:t>perfect storm</w:t>
      </w:r>
      <w:r w:rsidRPr="0058238E">
        <w:rPr>
          <w:rFonts w:ascii="Times New Roman" w:hAnsi="Times New Roman"/>
          <w:lang w:val="en-CA"/>
        </w:rPr>
        <w:t xml:space="preserve"> – a convergence of forces generating effects of untold intensity.  For when a thoughtful and engaged audience, a roll-up-your sleeves kind of audience, a discerning, </w:t>
      </w:r>
      <w:r w:rsidRPr="0058238E">
        <w:rPr>
          <w:rFonts w:ascii="Times New Roman" w:hAnsi="Times New Roman"/>
          <w:i/>
          <w:lang w:val="en-CA"/>
        </w:rPr>
        <w:t>working</w:t>
      </w:r>
      <w:r w:rsidRPr="0058238E">
        <w:rPr>
          <w:rFonts w:ascii="Times New Roman" w:hAnsi="Times New Roman"/>
          <w:lang w:val="en-CA"/>
        </w:rPr>
        <w:t xml:space="preserve"> audience, meets with artists who are uncorked and unruly, artists who make no apologies and who take no prisoners, artists who have something utterly new yet profoundly timeless to say, the encounter will spiral outward in great waves of paradigm-shifting consequence.</w:t>
      </w:r>
    </w:p>
    <w:p w:rsidR="008413CB" w:rsidRPr="0058238E" w:rsidRDefault="008413CB" w:rsidP="008413CB">
      <w:pPr>
        <w:ind w:firstLine="720"/>
        <w:rPr>
          <w:rFonts w:ascii="Times New Roman" w:hAnsi="Times New Roman"/>
          <w:lang w:val="en-CA"/>
        </w:rPr>
      </w:pPr>
    </w:p>
    <w:p w:rsidR="008413CB" w:rsidRPr="0058238E" w:rsidRDefault="008413CB" w:rsidP="008413CB">
      <w:pPr>
        <w:ind w:firstLine="720"/>
        <w:rPr>
          <w:rFonts w:ascii="Times New Roman" w:hAnsi="Times New Roman"/>
          <w:lang w:val="en-CA"/>
        </w:rPr>
      </w:pPr>
      <w:r w:rsidRPr="0058238E">
        <w:rPr>
          <w:rFonts w:ascii="Times New Roman" w:hAnsi="Times New Roman"/>
          <w:lang w:val="en-CA"/>
        </w:rPr>
        <w:t xml:space="preserve">What I'm describing here is not something that happens on stage.  It's something that happens in the spaces all around the stage, in the blurring of lines between performer and audience, in the chemistry of curatorial and critical attention, in what each of us will say and do at intermission, over a drink tonight, at the breakfast table tomorrow, at the office on Monday morning. It's all about what we say in our blogs and at our bridge clubs.  The cyclone of disability arts is generated by </w:t>
      </w:r>
      <w:r w:rsidRPr="0058238E">
        <w:rPr>
          <w:rFonts w:ascii="Times New Roman" w:hAnsi="Times New Roman"/>
          <w:i/>
          <w:lang w:val="en-CA"/>
        </w:rPr>
        <w:t>buzz</w:t>
      </w:r>
      <w:r w:rsidRPr="0058238E">
        <w:rPr>
          <w:rFonts w:ascii="Times New Roman" w:hAnsi="Times New Roman"/>
          <w:lang w:val="en-CA"/>
        </w:rPr>
        <w:t>.  In the words of Virginia Woolf, great “masterpieces are not single and solitary births; they are the outcome of many years of thinking in common, of thinking by the body of the people, so that the experience of the mass is behind the single voice</w:t>
      </w:r>
      <w:r w:rsidR="00106185">
        <w:rPr>
          <w:rFonts w:ascii="Times New Roman" w:hAnsi="Times New Roman"/>
          <w:lang w:val="en-CA"/>
        </w:rPr>
        <w:t>.</w:t>
      </w:r>
      <w:r w:rsidRPr="0058238E">
        <w:rPr>
          <w:rFonts w:ascii="Times New Roman" w:hAnsi="Times New Roman"/>
          <w:lang w:val="en-CA"/>
        </w:rPr>
        <w:t>”</w:t>
      </w:r>
      <w:r w:rsidR="00106185">
        <w:rPr>
          <w:rFonts w:ascii="Tw Cen MT" w:hAnsi="Tw Cen MT"/>
          <w:vertAlign w:val="superscript"/>
          <w:lang w:val="en-CA"/>
        </w:rPr>
        <w:t>1</w:t>
      </w:r>
    </w:p>
    <w:p w:rsidR="008413CB" w:rsidRPr="0058238E" w:rsidRDefault="008413CB" w:rsidP="008413CB">
      <w:pPr>
        <w:ind w:firstLine="720"/>
        <w:rPr>
          <w:rFonts w:ascii="Times New Roman" w:hAnsi="Times New Roman"/>
          <w:lang w:val="en-CA"/>
        </w:rPr>
      </w:pPr>
    </w:p>
    <w:p w:rsidR="008413CB" w:rsidRPr="0058238E" w:rsidRDefault="008413CB" w:rsidP="008413CB">
      <w:pPr>
        <w:ind w:firstLine="720"/>
        <w:rPr>
          <w:rFonts w:ascii="Times New Roman" w:hAnsi="Times New Roman"/>
          <w:lang w:val="en-CA"/>
        </w:rPr>
      </w:pPr>
      <w:r w:rsidRPr="0058238E">
        <w:rPr>
          <w:rFonts w:ascii="Times New Roman" w:hAnsi="Times New Roman"/>
          <w:lang w:val="en-CA"/>
        </w:rPr>
        <w:t xml:space="preserve">This Unruly Salon both celebrates and generates the confident claiming of place, space and culture by a people who will no longer be colonized, sidelined or silenced.  At the same time, this Unruly Salon ordains and inducts each of us to pay attention, to make connections, to respond -- in short to </w:t>
      </w:r>
      <w:r w:rsidRPr="0058238E">
        <w:rPr>
          <w:rFonts w:ascii="Times New Roman" w:hAnsi="Times New Roman"/>
          <w:i/>
          <w:lang w:val="en-CA"/>
        </w:rPr>
        <w:t>contribute</w:t>
      </w:r>
      <w:r w:rsidRPr="0058238E">
        <w:rPr>
          <w:rFonts w:ascii="Times New Roman" w:hAnsi="Times New Roman"/>
          <w:lang w:val="en-CA"/>
        </w:rPr>
        <w:t xml:space="preserve"> to the opening and unfolding of this cultural space.</w:t>
      </w:r>
    </w:p>
    <w:p w:rsidR="008413CB" w:rsidRPr="0058238E" w:rsidRDefault="008413CB" w:rsidP="008413CB">
      <w:pPr>
        <w:ind w:firstLine="720"/>
        <w:rPr>
          <w:rFonts w:ascii="Times New Roman" w:hAnsi="Times New Roman"/>
          <w:lang w:val="en-CA"/>
        </w:rPr>
      </w:pPr>
    </w:p>
    <w:p w:rsidR="008413CB" w:rsidRPr="0058238E" w:rsidRDefault="008413CB" w:rsidP="008413CB">
      <w:pPr>
        <w:ind w:firstLine="720"/>
        <w:rPr>
          <w:rFonts w:ascii="Times New Roman" w:hAnsi="Times New Roman"/>
          <w:lang w:val="en-CA"/>
        </w:rPr>
      </w:pPr>
      <w:r w:rsidRPr="0058238E">
        <w:rPr>
          <w:rFonts w:ascii="Times New Roman" w:hAnsi="Times New Roman"/>
          <w:lang w:val="en-CA"/>
        </w:rPr>
        <w:t xml:space="preserve">In short, Salon audience, please </w:t>
      </w:r>
      <w:r w:rsidRPr="0058238E">
        <w:rPr>
          <w:rFonts w:ascii="Times New Roman" w:hAnsi="Times New Roman"/>
          <w:i/>
          <w:lang w:val="en-CA"/>
        </w:rPr>
        <w:t>unfasten</w:t>
      </w:r>
      <w:r w:rsidRPr="0058238E">
        <w:rPr>
          <w:rFonts w:ascii="Times New Roman" w:hAnsi="Times New Roman"/>
          <w:lang w:val="en-CA"/>
        </w:rPr>
        <w:t xml:space="preserve"> your seatbelts.  You – we – are about to create a masterpiece. There will be turbulence and majesty, encounters with the profane and the divine, illuminations that both affirm and unsettle. There will be nervous laughter, gut wrenching howls, pin-drop silence and riotous enthusiasm.  There will be bafflement, resonance and revelation.  </w:t>
      </w:r>
      <w:r w:rsidRPr="0058238E">
        <w:rPr>
          <w:rFonts w:ascii="Times New Roman" w:hAnsi="Times New Roman"/>
          <w:i/>
          <w:lang w:val="en-CA"/>
        </w:rPr>
        <w:t>And you will be changed</w:t>
      </w:r>
      <w:r w:rsidRPr="0058238E">
        <w:rPr>
          <w:rFonts w:ascii="Times New Roman" w:hAnsi="Times New Roman"/>
          <w:lang w:val="en-CA"/>
        </w:rPr>
        <w:t xml:space="preserve">.  For disabled artists are not simply </w:t>
      </w:r>
      <w:r w:rsidRPr="0058238E">
        <w:rPr>
          <w:rFonts w:ascii="Times New Roman" w:hAnsi="Times New Roman"/>
          <w:i/>
          <w:lang w:val="en-CA"/>
        </w:rPr>
        <w:t>participating</w:t>
      </w:r>
      <w:r w:rsidRPr="0058238E">
        <w:rPr>
          <w:rFonts w:ascii="Times New Roman" w:hAnsi="Times New Roman"/>
          <w:lang w:val="en-CA"/>
        </w:rPr>
        <w:t xml:space="preserve"> in the Canadian cultural domain – they are </w:t>
      </w:r>
      <w:r w:rsidRPr="0058238E">
        <w:rPr>
          <w:rFonts w:ascii="Times New Roman" w:hAnsi="Times New Roman"/>
          <w:i/>
          <w:lang w:val="en-CA"/>
        </w:rPr>
        <w:t>creating</w:t>
      </w:r>
      <w:r w:rsidRPr="0058238E">
        <w:rPr>
          <w:rFonts w:ascii="Times New Roman" w:hAnsi="Times New Roman"/>
          <w:lang w:val="en-CA"/>
        </w:rPr>
        <w:t xml:space="preserve"> it, shaping it, stretching it beyond its tidy established edges.</w:t>
      </w:r>
    </w:p>
    <w:p w:rsidR="008413CB" w:rsidRPr="0058238E" w:rsidRDefault="008413CB" w:rsidP="008413CB">
      <w:pPr>
        <w:ind w:firstLine="720"/>
        <w:rPr>
          <w:rFonts w:ascii="Times New Roman" w:hAnsi="Times New Roman"/>
          <w:lang w:val="en-CA"/>
        </w:rPr>
      </w:pPr>
    </w:p>
    <w:p w:rsidR="008413CB" w:rsidRPr="0058238E" w:rsidRDefault="008413CB" w:rsidP="008413CB">
      <w:pPr>
        <w:ind w:firstLine="720"/>
        <w:rPr>
          <w:rFonts w:ascii="Times New Roman" w:hAnsi="Times New Roman"/>
          <w:lang w:val="en-CA"/>
        </w:rPr>
      </w:pPr>
      <w:r w:rsidRPr="0058238E">
        <w:rPr>
          <w:rFonts w:ascii="Times New Roman" w:hAnsi="Times New Roman"/>
          <w:lang w:val="en-CA"/>
        </w:rPr>
        <w:t xml:space="preserve">The artists in this Salon, in a certain sense, have done their piece.  Bonnie has directed her film.  Geoff has choreographed his dance.  I have written my text.  </w:t>
      </w:r>
      <w:proofErr w:type="gramStart"/>
      <w:r w:rsidRPr="0058238E">
        <w:rPr>
          <w:rFonts w:ascii="Times New Roman" w:hAnsi="Times New Roman"/>
          <w:lang w:val="en-CA"/>
        </w:rPr>
        <w:t>Likewise, for the next six Salons.</w:t>
      </w:r>
      <w:proofErr w:type="gramEnd"/>
      <w:r w:rsidRPr="0058238E">
        <w:rPr>
          <w:rFonts w:ascii="Times New Roman" w:hAnsi="Times New Roman"/>
          <w:lang w:val="en-CA"/>
        </w:rPr>
        <w:t xml:space="preserve"> The work has been crafted and rehearsed.  So what remains? What exactly is this larger task, the work of creating this new masterpiece?</w:t>
      </w:r>
    </w:p>
    <w:p w:rsidR="008413CB" w:rsidRPr="0058238E" w:rsidRDefault="008413CB" w:rsidP="008413CB">
      <w:pPr>
        <w:ind w:firstLine="720"/>
        <w:rPr>
          <w:rFonts w:ascii="Times New Roman" w:hAnsi="Times New Roman"/>
          <w:lang w:val="en-CA"/>
        </w:rPr>
      </w:pPr>
    </w:p>
    <w:p w:rsidR="008413CB" w:rsidRPr="0058238E" w:rsidRDefault="008413CB" w:rsidP="008413CB">
      <w:pPr>
        <w:ind w:firstLine="720"/>
        <w:rPr>
          <w:rFonts w:ascii="Times New Roman" w:hAnsi="Times New Roman"/>
          <w:lang w:val="en-CA"/>
        </w:rPr>
      </w:pPr>
      <w:r w:rsidRPr="0058238E">
        <w:rPr>
          <w:rFonts w:ascii="Times New Roman" w:hAnsi="Times New Roman"/>
          <w:lang w:val="en-CA"/>
        </w:rPr>
        <w:t xml:space="preserve">I shall offer three suggestions.  </w:t>
      </w:r>
      <w:proofErr w:type="gramStart"/>
      <w:r w:rsidRPr="0058238E">
        <w:rPr>
          <w:rFonts w:ascii="Times New Roman" w:hAnsi="Times New Roman"/>
          <w:lang w:val="en-CA"/>
        </w:rPr>
        <w:t>The work of excavation.</w:t>
      </w:r>
      <w:proofErr w:type="gramEnd"/>
      <w:r w:rsidRPr="0058238E">
        <w:rPr>
          <w:rFonts w:ascii="Times New Roman" w:hAnsi="Times New Roman"/>
          <w:lang w:val="en-CA"/>
        </w:rPr>
        <w:t xml:space="preserve">  </w:t>
      </w:r>
      <w:proofErr w:type="gramStart"/>
      <w:r w:rsidRPr="0058238E">
        <w:rPr>
          <w:rFonts w:ascii="Times New Roman" w:hAnsi="Times New Roman"/>
          <w:lang w:val="en-CA"/>
        </w:rPr>
        <w:t>The work of weaving.</w:t>
      </w:r>
      <w:proofErr w:type="gramEnd"/>
      <w:r w:rsidRPr="0058238E">
        <w:rPr>
          <w:rFonts w:ascii="Times New Roman" w:hAnsi="Times New Roman"/>
          <w:lang w:val="en-CA"/>
        </w:rPr>
        <w:t xml:space="preserve">  </w:t>
      </w:r>
      <w:proofErr w:type="gramStart"/>
      <w:r w:rsidRPr="0058238E">
        <w:rPr>
          <w:rFonts w:ascii="Times New Roman" w:hAnsi="Times New Roman"/>
          <w:lang w:val="en-CA"/>
        </w:rPr>
        <w:t>And the work of coming to pride.</w:t>
      </w:r>
      <w:proofErr w:type="gramEnd"/>
      <w:r w:rsidRPr="0058238E">
        <w:rPr>
          <w:rFonts w:ascii="Times New Roman" w:hAnsi="Times New Roman"/>
          <w:lang w:val="en-CA"/>
        </w:rPr>
        <w:t xml:space="preserve">  Briefly, I offer a few reflections about each.</w:t>
      </w:r>
    </w:p>
    <w:p w:rsidR="008413CB" w:rsidRPr="0058238E" w:rsidRDefault="008413CB" w:rsidP="008413CB">
      <w:pPr>
        <w:ind w:firstLine="720"/>
        <w:rPr>
          <w:rFonts w:ascii="Times New Roman" w:hAnsi="Times New Roman"/>
          <w:lang w:val="en-CA"/>
        </w:rPr>
      </w:pPr>
    </w:p>
    <w:p w:rsidR="008413CB" w:rsidRPr="0058238E" w:rsidRDefault="008413CB" w:rsidP="008413CB">
      <w:pPr>
        <w:jc w:val="center"/>
        <w:rPr>
          <w:rFonts w:ascii="Times New Roman" w:hAnsi="Times New Roman"/>
          <w:noProof/>
          <w:lang w:val="en-CA" w:eastAsia="en-CA"/>
        </w:rPr>
      </w:pPr>
      <w:r w:rsidRPr="0058238E">
        <w:rPr>
          <w:rFonts w:ascii="Times New Roman" w:hAnsi="Times New Roman"/>
          <w:noProof/>
          <w:lang w:val="en-CA" w:eastAsia="en-CA"/>
        </w:rPr>
        <w:t>Excavation</w:t>
      </w:r>
    </w:p>
    <w:p w:rsidR="008413CB" w:rsidRPr="0058238E" w:rsidRDefault="008413CB" w:rsidP="008413CB">
      <w:pPr>
        <w:ind w:firstLine="720"/>
        <w:rPr>
          <w:rFonts w:ascii="Times New Roman" w:hAnsi="Times New Roman"/>
          <w:smallCaps/>
          <w:noProof/>
          <w:lang w:val="en-CA" w:eastAsia="en-CA"/>
        </w:rPr>
      </w:pPr>
    </w:p>
    <w:p w:rsidR="008413CB" w:rsidRPr="0058238E" w:rsidRDefault="008413CB" w:rsidP="008413CB">
      <w:pPr>
        <w:ind w:firstLine="720"/>
        <w:rPr>
          <w:rFonts w:ascii="Times New Roman" w:hAnsi="Times New Roman"/>
          <w:lang w:val="en-CA"/>
        </w:rPr>
      </w:pPr>
      <w:r w:rsidRPr="0058238E">
        <w:rPr>
          <w:rFonts w:ascii="Times New Roman" w:hAnsi="Times New Roman"/>
          <w:lang w:val="en-CA"/>
        </w:rPr>
        <w:t xml:space="preserve">Not all of Disability Art is explicitly </w:t>
      </w:r>
      <w:r w:rsidRPr="0058238E">
        <w:rPr>
          <w:rFonts w:ascii="Times New Roman" w:hAnsi="Times New Roman"/>
          <w:i/>
          <w:lang w:val="en-CA"/>
        </w:rPr>
        <w:t>about</w:t>
      </w:r>
      <w:r w:rsidRPr="0058238E">
        <w:rPr>
          <w:rFonts w:ascii="Times New Roman" w:hAnsi="Times New Roman"/>
          <w:lang w:val="en-CA"/>
        </w:rPr>
        <w:t xml:space="preserve"> the disability experience.  But all of it, I would suggest, </w:t>
      </w:r>
      <w:r w:rsidRPr="0058238E">
        <w:rPr>
          <w:rFonts w:ascii="Times New Roman" w:hAnsi="Times New Roman"/>
          <w:i/>
          <w:lang w:val="en-CA"/>
        </w:rPr>
        <w:t>springs from</w:t>
      </w:r>
      <w:r w:rsidRPr="0058238E">
        <w:rPr>
          <w:rFonts w:ascii="Times New Roman" w:hAnsi="Times New Roman"/>
          <w:lang w:val="en-CA"/>
        </w:rPr>
        <w:t xml:space="preserve"> disability experience, and to be fully appreciated, must be seen and heard with all of its historic and biographical resonances.  This is what I mean by the work of excavation.</w:t>
      </w:r>
    </w:p>
    <w:p w:rsidR="008413CB" w:rsidRPr="0058238E" w:rsidRDefault="008413CB" w:rsidP="008413CB">
      <w:pPr>
        <w:ind w:firstLine="720"/>
        <w:rPr>
          <w:rFonts w:ascii="Times New Roman" w:hAnsi="Times New Roman"/>
          <w:lang w:val="en-CA"/>
        </w:rPr>
      </w:pPr>
    </w:p>
    <w:p w:rsidR="008413CB" w:rsidRPr="00106185" w:rsidRDefault="008413CB" w:rsidP="008413CB">
      <w:pPr>
        <w:ind w:firstLine="720"/>
        <w:rPr>
          <w:rFonts w:ascii="Times New Roman" w:hAnsi="Times New Roman"/>
          <w:vertAlign w:val="superscript"/>
          <w:lang w:val="en-CA"/>
        </w:rPr>
      </w:pPr>
      <w:r w:rsidRPr="0058238E">
        <w:rPr>
          <w:rFonts w:ascii="Times New Roman" w:hAnsi="Times New Roman"/>
          <w:lang w:val="en-CA"/>
        </w:rPr>
        <w:t>Allow me to explain by drawing from examples in the larger cultural domain.  On December 23</w:t>
      </w:r>
      <w:r w:rsidRPr="0058238E">
        <w:rPr>
          <w:rFonts w:ascii="Times New Roman" w:hAnsi="Times New Roman"/>
          <w:vertAlign w:val="superscript"/>
          <w:lang w:val="en-CA"/>
        </w:rPr>
        <w:t>rd</w:t>
      </w:r>
      <w:r w:rsidRPr="0058238E">
        <w:rPr>
          <w:rFonts w:ascii="Times New Roman" w:hAnsi="Times New Roman"/>
          <w:lang w:val="en-CA"/>
        </w:rPr>
        <w:t xml:space="preserve"> of last year, our nation stopped in the tracks of its seasonal excesses, and paused to contemplate a great cultural figure.  We had lost Oscar Peterson. We stopped to honour the man and the legacy, remembering not only his prodigious musical powers, but equally the deep cultural history invoked by his name – the aspirations of immigration, the invisible lives of train porters, the racist policies of hotels and nightclubs.</w:t>
      </w:r>
      <w:r w:rsidRPr="0058238E">
        <w:rPr>
          <w:rStyle w:val="EndnoteReference"/>
          <w:rFonts w:ascii="Times New Roman" w:hAnsi="Times New Roman"/>
          <w:lang w:val="en-CA"/>
        </w:rPr>
        <w:t xml:space="preserve"> </w:t>
      </w:r>
      <w:r w:rsidR="00106185">
        <w:rPr>
          <w:rFonts w:ascii="Tw Cen MT" w:hAnsi="Tw Cen MT"/>
          <w:vertAlign w:val="superscript"/>
          <w:lang w:val="en-CA"/>
        </w:rPr>
        <w:t>2</w:t>
      </w:r>
    </w:p>
    <w:p w:rsidR="008413CB" w:rsidRPr="0058238E" w:rsidRDefault="008413CB" w:rsidP="008413CB">
      <w:pPr>
        <w:ind w:firstLine="720"/>
        <w:rPr>
          <w:rFonts w:ascii="Times New Roman" w:hAnsi="Times New Roman"/>
          <w:lang w:val="en-CA"/>
        </w:rPr>
      </w:pPr>
    </w:p>
    <w:p w:rsidR="008413CB" w:rsidRPr="00106185" w:rsidRDefault="008413CB" w:rsidP="008413CB">
      <w:pPr>
        <w:ind w:firstLine="720"/>
        <w:rPr>
          <w:rFonts w:ascii="Times New Roman" w:hAnsi="Times New Roman"/>
          <w:vertAlign w:val="superscript"/>
          <w:lang w:val="en-CA"/>
        </w:rPr>
      </w:pPr>
      <w:r w:rsidRPr="0058238E">
        <w:rPr>
          <w:rFonts w:ascii="Times New Roman" w:hAnsi="Times New Roman"/>
          <w:lang w:val="en-CA"/>
        </w:rPr>
        <w:t xml:space="preserve">So, similarly, we said farewell last year to </w:t>
      </w:r>
      <w:proofErr w:type="spellStart"/>
      <w:r w:rsidRPr="0058238E">
        <w:rPr>
          <w:rFonts w:ascii="Times New Roman" w:hAnsi="Times New Roman"/>
          <w:lang w:val="en-CA"/>
        </w:rPr>
        <w:t>Norval</w:t>
      </w:r>
      <w:proofErr w:type="spellEnd"/>
      <w:r w:rsidRPr="0058238E">
        <w:rPr>
          <w:rFonts w:ascii="Times New Roman" w:hAnsi="Times New Roman"/>
          <w:lang w:val="en-CA"/>
        </w:rPr>
        <w:t xml:space="preserve"> </w:t>
      </w:r>
      <w:proofErr w:type="spellStart"/>
      <w:r w:rsidRPr="0058238E">
        <w:rPr>
          <w:rFonts w:ascii="Times New Roman" w:hAnsi="Times New Roman"/>
          <w:lang w:val="en-CA"/>
        </w:rPr>
        <w:t>Morrisseau</w:t>
      </w:r>
      <w:proofErr w:type="spellEnd"/>
      <w:r w:rsidRPr="0058238E">
        <w:rPr>
          <w:rFonts w:ascii="Times New Roman" w:hAnsi="Times New Roman"/>
          <w:lang w:val="en-CA"/>
        </w:rPr>
        <w:t xml:space="preserve">, Eastern Woodlands </w:t>
      </w:r>
      <w:proofErr w:type="spellStart"/>
      <w:r w:rsidRPr="0058238E">
        <w:rPr>
          <w:rFonts w:ascii="Times New Roman" w:hAnsi="Times New Roman"/>
          <w:lang w:val="en-CA"/>
        </w:rPr>
        <w:t>Ojibway</w:t>
      </w:r>
      <w:proofErr w:type="spellEnd"/>
      <w:r w:rsidRPr="0058238E">
        <w:rPr>
          <w:rFonts w:ascii="Times New Roman" w:hAnsi="Times New Roman"/>
          <w:lang w:val="en-CA"/>
        </w:rPr>
        <w:t xml:space="preserve"> artist, remembering not only his powerful expressive canvases, but also the rising up of Aboriginal consciousness in Canada, pushing back against an era of horrific cultural annihilation, of residential schools and the suppression of languages and ritual practices that so deeply damaged First Nations culture.</w:t>
      </w:r>
      <w:r w:rsidR="00106185">
        <w:rPr>
          <w:rFonts w:ascii="Tw Cen MT" w:hAnsi="Tw Cen MT"/>
          <w:vertAlign w:val="superscript"/>
          <w:lang w:val="en-CA"/>
        </w:rPr>
        <w:t>3</w:t>
      </w:r>
    </w:p>
    <w:p w:rsidR="008413CB" w:rsidRPr="0058238E" w:rsidRDefault="008413CB" w:rsidP="008413CB">
      <w:pPr>
        <w:ind w:firstLine="720"/>
        <w:rPr>
          <w:rFonts w:ascii="Times New Roman" w:hAnsi="Times New Roman"/>
          <w:lang w:val="en-CA"/>
        </w:rPr>
      </w:pPr>
    </w:p>
    <w:p w:rsidR="008413CB" w:rsidRPr="00106185" w:rsidRDefault="008413CB" w:rsidP="008413CB">
      <w:pPr>
        <w:ind w:firstLine="720"/>
        <w:rPr>
          <w:rFonts w:ascii="Times New Roman" w:hAnsi="Times New Roman"/>
          <w:vertAlign w:val="superscript"/>
          <w:lang w:val="en-CA"/>
        </w:rPr>
      </w:pPr>
      <w:r w:rsidRPr="0058238E">
        <w:rPr>
          <w:rFonts w:ascii="Times New Roman" w:hAnsi="Times New Roman"/>
          <w:lang w:val="en-CA"/>
        </w:rPr>
        <w:t>And likewise the final respects we paid this year to the memory of Doris Anderson were infused with respect and affinity for brazen women who led the great second wave of feminism in Canada, standing up to patriarchy, to post-war domestication of women, to unequal pay, harassment and discrimination.</w:t>
      </w:r>
      <w:r w:rsidR="00106185">
        <w:rPr>
          <w:rFonts w:ascii="Times New Roman" w:hAnsi="Times New Roman"/>
          <w:vertAlign w:val="superscript"/>
          <w:lang w:val="en-CA"/>
        </w:rPr>
        <w:t>4</w:t>
      </w:r>
    </w:p>
    <w:p w:rsidR="008413CB" w:rsidRPr="0058238E" w:rsidRDefault="008413CB" w:rsidP="008413CB">
      <w:pPr>
        <w:ind w:firstLine="720"/>
        <w:rPr>
          <w:rFonts w:ascii="Times New Roman" w:hAnsi="Times New Roman"/>
          <w:lang w:val="en-CA"/>
        </w:rPr>
      </w:pPr>
    </w:p>
    <w:p w:rsidR="008413CB" w:rsidRPr="00106185" w:rsidRDefault="008413CB" w:rsidP="008413CB">
      <w:pPr>
        <w:ind w:firstLine="720"/>
        <w:rPr>
          <w:rFonts w:ascii="Times New Roman" w:hAnsi="Times New Roman"/>
          <w:vertAlign w:val="superscript"/>
          <w:lang w:val="en-CA"/>
        </w:rPr>
      </w:pPr>
      <w:r w:rsidRPr="0058238E">
        <w:rPr>
          <w:rFonts w:ascii="Times New Roman" w:hAnsi="Times New Roman"/>
          <w:lang w:val="en-CA"/>
        </w:rPr>
        <w:t>Art is far more than a way of decorating our world; it is a way of knowing it.  As Margaret Atwood has written, “The arts... are not a frill. They are the heart of the matter, because they are about our hearts, and our [progress in the material world] is generated by our emotions, not by our minds. A society without the arts would have broken its mirror and cut out its heart</w:t>
      </w:r>
      <w:r w:rsidR="00106185">
        <w:rPr>
          <w:rFonts w:ascii="Times New Roman" w:hAnsi="Times New Roman"/>
          <w:lang w:val="en-CA"/>
        </w:rPr>
        <w:t>.</w:t>
      </w:r>
      <w:r w:rsidRPr="0058238E">
        <w:rPr>
          <w:rFonts w:ascii="Times New Roman" w:hAnsi="Times New Roman"/>
          <w:lang w:val="en-CA"/>
        </w:rPr>
        <w:t>”</w:t>
      </w:r>
      <w:r w:rsidR="00106185">
        <w:rPr>
          <w:rFonts w:ascii="Times New Roman" w:hAnsi="Times New Roman"/>
          <w:vertAlign w:val="superscript"/>
          <w:lang w:val="en-CA"/>
        </w:rPr>
        <w:t>5</w:t>
      </w:r>
    </w:p>
    <w:p w:rsidR="008413CB" w:rsidRPr="0058238E" w:rsidRDefault="008413CB" w:rsidP="008413CB">
      <w:pPr>
        <w:ind w:firstLine="720"/>
        <w:rPr>
          <w:rFonts w:ascii="Times New Roman" w:hAnsi="Times New Roman"/>
          <w:lang w:val="en-CA"/>
        </w:rPr>
      </w:pPr>
    </w:p>
    <w:p w:rsidR="008413CB" w:rsidRPr="0058238E" w:rsidRDefault="008413CB" w:rsidP="008413CB">
      <w:pPr>
        <w:ind w:firstLine="720"/>
        <w:rPr>
          <w:rFonts w:ascii="Times New Roman" w:hAnsi="Times New Roman"/>
          <w:lang w:val="en-CA"/>
        </w:rPr>
      </w:pPr>
      <w:r w:rsidRPr="0058238E">
        <w:rPr>
          <w:rFonts w:ascii="Times New Roman" w:hAnsi="Times New Roman"/>
          <w:lang w:val="en-CA"/>
        </w:rPr>
        <w:t xml:space="preserve">And so, in our encounters with the Art of Disability, we are called upon to know the heart of the matter, to hold up the mirror, hear the overtones.  What social histories are embedded in the installations of Persimmon </w:t>
      </w:r>
      <w:proofErr w:type="spellStart"/>
      <w:r w:rsidRPr="0058238E">
        <w:rPr>
          <w:rFonts w:ascii="Times New Roman" w:hAnsi="Times New Roman"/>
          <w:lang w:val="en-CA"/>
        </w:rPr>
        <w:t>Blackbridge</w:t>
      </w:r>
      <w:proofErr w:type="spellEnd"/>
      <w:r w:rsidRPr="0058238E">
        <w:rPr>
          <w:rFonts w:ascii="Times New Roman" w:hAnsi="Times New Roman"/>
          <w:lang w:val="en-CA"/>
        </w:rPr>
        <w:t xml:space="preserve">?  What struggles and exclusions backstage the </w:t>
      </w:r>
      <w:proofErr w:type="spellStart"/>
      <w:r w:rsidRPr="0058238E">
        <w:rPr>
          <w:rFonts w:ascii="Times New Roman" w:hAnsi="Times New Roman"/>
          <w:lang w:val="en-CA"/>
        </w:rPr>
        <w:t>croonings</w:t>
      </w:r>
      <w:proofErr w:type="spellEnd"/>
      <w:r w:rsidRPr="0058238E">
        <w:rPr>
          <w:rFonts w:ascii="Times New Roman" w:hAnsi="Times New Roman"/>
          <w:lang w:val="en-CA"/>
        </w:rPr>
        <w:t xml:space="preserve"> of Joe Coughlin?  What are the defining contours of the universe that Ryan </w:t>
      </w:r>
      <w:proofErr w:type="spellStart"/>
      <w:r w:rsidRPr="0058238E">
        <w:rPr>
          <w:rFonts w:ascii="Times New Roman" w:hAnsi="Times New Roman"/>
          <w:lang w:val="en-CA"/>
        </w:rPr>
        <w:t>Knighton</w:t>
      </w:r>
      <w:proofErr w:type="spellEnd"/>
      <w:r w:rsidRPr="0058238E">
        <w:rPr>
          <w:rFonts w:ascii="Times New Roman" w:hAnsi="Times New Roman"/>
          <w:lang w:val="en-CA"/>
        </w:rPr>
        <w:t xml:space="preserve"> narrates?  Where have our artists come from?  What have they endured?  What have they survived?  These histories, once excavated, enrich every experience of disability art.</w:t>
      </w:r>
    </w:p>
    <w:p w:rsidR="008413CB" w:rsidRPr="0058238E" w:rsidRDefault="008413CB" w:rsidP="008413CB">
      <w:pPr>
        <w:rPr>
          <w:rFonts w:ascii="Times New Roman" w:hAnsi="Times New Roman"/>
          <w:lang w:val="en-CA"/>
        </w:rPr>
      </w:pPr>
    </w:p>
    <w:p w:rsidR="008413CB" w:rsidRPr="0058238E" w:rsidRDefault="008413CB" w:rsidP="008413CB">
      <w:pPr>
        <w:jc w:val="center"/>
        <w:rPr>
          <w:rFonts w:ascii="Times New Roman" w:hAnsi="Times New Roman"/>
          <w:noProof/>
          <w:lang w:val="en-CA" w:eastAsia="en-CA"/>
        </w:rPr>
      </w:pPr>
      <w:r w:rsidRPr="0058238E">
        <w:rPr>
          <w:rFonts w:ascii="Times New Roman" w:hAnsi="Times New Roman"/>
          <w:noProof/>
          <w:lang w:val="en-CA" w:eastAsia="en-CA"/>
        </w:rPr>
        <w:lastRenderedPageBreak/>
        <w:t>Weaving</w:t>
      </w:r>
    </w:p>
    <w:p w:rsidR="008413CB" w:rsidRPr="0058238E" w:rsidRDefault="008413CB" w:rsidP="008413CB">
      <w:pPr>
        <w:jc w:val="center"/>
        <w:rPr>
          <w:rFonts w:ascii="Times New Roman" w:hAnsi="Times New Roman"/>
          <w:noProof/>
          <w:lang w:val="en-CA" w:eastAsia="en-CA"/>
        </w:rPr>
      </w:pPr>
    </w:p>
    <w:p w:rsidR="008413CB" w:rsidRPr="0058238E" w:rsidRDefault="008413CB" w:rsidP="008413CB">
      <w:pPr>
        <w:ind w:firstLine="720"/>
        <w:rPr>
          <w:rFonts w:ascii="Times New Roman" w:hAnsi="Times New Roman"/>
          <w:lang w:val="en-CA"/>
        </w:rPr>
      </w:pPr>
      <w:r w:rsidRPr="0058238E">
        <w:rPr>
          <w:rFonts w:ascii="Times New Roman" w:hAnsi="Times New Roman"/>
        </w:rPr>
        <w:t>Our second task, as a working and engaged Disability Arts audience, involves</w:t>
      </w:r>
      <w:r w:rsidRPr="0058238E">
        <w:rPr>
          <w:rFonts w:ascii="Times New Roman" w:hAnsi="Times New Roman"/>
          <w:lang w:val="en-CA"/>
        </w:rPr>
        <w:t xml:space="preserve"> weaving together the threads that may make more apparent, the emergence of what some have called a Disability Aesthetic.</w:t>
      </w:r>
    </w:p>
    <w:p w:rsidR="008413CB" w:rsidRPr="0058238E" w:rsidRDefault="008413CB" w:rsidP="008413CB">
      <w:pPr>
        <w:ind w:firstLine="720"/>
        <w:rPr>
          <w:rFonts w:ascii="Times New Roman" w:hAnsi="Times New Roman"/>
          <w:lang w:val="en-CA"/>
        </w:rPr>
      </w:pPr>
    </w:p>
    <w:p w:rsidR="008413CB" w:rsidRPr="0058238E" w:rsidRDefault="008413CB" w:rsidP="008413CB">
      <w:pPr>
        <w:ind w:firstLine="720"/>
        <w:rPr>
          <w:rFonts w:ascii="Times New Roman" w:hAnsi="Times New Roman"/>
        </w:rPr>
      </w:pPr>
      <w:r w:rsidRPr="0058238E">
        <w:rPr>
          <w:rFonts w:ascii="Times New Roman" w:hAnsi="Times New Roman"/>
        </w:rPr>
        <w:t xml:space="preserve">I cannot spell out for you – at least not yet – what I mean when I invoke the notion of a Disability Aesthetic, but let's be having that conversation.  A Canadian Disability Arts canon has emerged in recent years and I believe it is incumbent upon us to begin the task of describing its principal features.  What are the artistic and aesthetic dialogues, the points of contact between Tania Willard's prints and Bonnie </w:t>
      </w:r>
      <w:proofErr w:type="spellStart"/>
      <w:r w:rsidRPr="0058238E">
        <w:rPr>
          <w:rFonts w:ascii="Times New Roman" w:hAnsi="Times New Roman"/>
        </w:rPr>
        <w:t>Sherr</w:t>
      </w:r>
      <w:proofErr w:type="spellEnd"/>
      <w:r w:rsidRPr="0058238E">
        <w:rPr>
          <w:rFonts w:ascii="Times New Roman" w:hAnsi="Times New Roman"/>
        </w:rPr>
        <w:t xml:space="preserve">-Klein's documentary films?  In what way does Geoff Mc </w:t>
      </w:r>
      <w:proofErr w:type="spellStart"/>
      <w:r w:rsidRPr="0058238E">
        <w:rPr>
          <w:rFonts w:ascii="Times New Roman" w:hAnsi="Times New Roman"/>
        </w:rPr>
        <w:t>Murchy's</w:t>
      </w:r>
      <w:proofErr w:type="spellEnd"/>
      <w:r w:rsidRPr="0058238E">
        <w:rPr>
          <w:rFonts w:ascii="Times New Roman" w:hAnsi="Times New Roman"/>
        </w:rPr>
        <w:t xml:space="preserve"> choreography connect with David Roche's storytelling, or Victoria Maxwell's dramaturgy?  Is there some shared idiom or logic?</w:t>
      </w:r>
    </w:p>
    <w:p w:rsidR="008413CB" w:rsidRPr="0058238E" w:rsidRDefault="008413CB" w:rsidP="008413CB">
      <w:pPr>
        <w:ind w:firstLine="720"/>
        <w:rPr>
          <w:rFonts w:ascii="Times New Roman" w:hAnsi="Times New Roman"/>
        </w:rPr>
      </w:pPr>
    </w:p>
    <w:p w:rsidR="008413CB" w:rsidRPr="0058238E" w:rsidRDefault="008413CB" w:rsidP="008413CB">
      <w:pPr>
        <w:ind w:firstLine="720"/>
        <w:rPr>
          <w:rFonts w:ascii="Times New Roman" w:hAnsi="Times New Roman"/>
        </w:rPr>
      </w:pPr>
      <w:r w:rsidRPr="0058238E">
        <w:rPr>
          <w:rFonts w:ascii="Times New Roman" w:hAnsi="Times New Roman"/>
        </w:rPr>
        <w:t xml:space="preserve">I have only the most preliminary of thoughts here, but in the spirit of creative collaboration, let me suggest that the canon is expressed at least in part by the </w:t>
      </w:r>
      <w:r w:rsidRPr="0058238E">
        <w:rPr>
          <w:rFonts w:ascii="Times New Roman" w:hAnsi="Times New Roman"/>
          <w:i/>
        </w:rPr>
        <w:t>authenticity and intentionality</w:t>
      </w:r>
      <w:r w:rsidRPr="0058238E">
        <w:rPr>
          <w:rFonts w:ascii="Times New Roman" w:hAnsi="Times New Roman"/>
        </w:rPr>
        <w:t xml:space="preserve"> of </w:t>
      </w:r>
      <w:r w:rsidRPr="0058238E">
        <w:rPr>
          <w:rFonts w:ascii="Times New Roman" w:hAnsi="Times New Roman"/>
          <w:i/>
        </w:rPr>
        <w:t>voices</w:t>
      </w:r>
      <w:r w:rsidRPr="0058238E">
        <w:rPr>
          <w:rFonts w:ascii="Times New Roman" w:hAnsi="Times New Roman"/>
        </w:rPr>
        <w:t xml:space="preserve"> </w:t>
      </w:r>
      <w:r w:rsidRPr="0058238E">
        <w:rPr>
          <w:rFonts w:ascii="Times New Roman" w:hAnsi="Times New Roman"/>
          <w:i/>
        </w:rPr>
        <w:t>connected to experience</w:t>
      </w:r>
      <w:r w:rsidRPr="0058238E">
        <w:rPr>
          <w:rFonts w:ascii="Times New Roman" w:hAnsi="Times New Roman"/>
        </w:rPr>
        <w:t xml:space="preserve"> – unsentimental, uncompromising and unflinching voices of artists who work </w:t>
      </w:r>
      <w:r w:rsidRPr="0058238E">
        <w:rPr>
          <w:rFonts w:ascii="Times New Roman" w:hAnsi="Times New Roman"/>
          <w:i/>
        </w:rPr>
        <w:t>with</w:t>
      </w:r>
      <w:r w:rsidRPr="0058238E">
        <w:rPr>
          <w:rFonts w:ascii="Times New Roman" w:hAnsi="Times New Roman"/>
        </w:rPr>
        <w:t xml:space="preserve"> and not </w:t>
      </w:r>
      <w:r w:rsidRPr="0058238E">
        <w:rPr>
          <w:rFonts w:ascii="Times New Roman" w:hAnsi="Times New Roman"/>
          <w:i/>
        </w:rPr>
        <w:t>in spite of</w:t>
      </w:r>
      <w:r w:rsidRPr="0058238E">
        <w:rPr>
          <w:rFonts w:ascii="Times New Roman" w:hAnsi="Times New Roman"/>
        </w:rPr>
        <w:t xml:space="preserve"> disability.</w:t>
      </w:r>
    </w:p>
    <w:p w:rsidR="008413CB" w:rsidRPr="0058238E" w:rsidRDefault="008413CB" w:rsidP="008413CB">
      <w:pPr>
        <w:ind w:firstLine="720"/>
        <w:rPr>
          <w:rFonts w:ascii="Times New Roman" w:hAnsi="Times New Roman"/>
        </w:rPr>
      </w:pPr>
    </w:p>
    <w:p w:rsidR="008413CB" w:rsidRPr="0058238E" w:rsidRDefault="008413CB" w:rsidP="008413CB">
      <w:pPr>
        <w:ind w:firstLine="720"/>
        <w:rPr>
          <w:rFonts w:ascii="Times New Roman" w:hAnsi="Times New Roman"/>
        </w:rPr>
      </w:pPr>
      <w:r w:rsidRPr="0058238E">
        <w:rPr>
          <w:rFonts w:ascii="Times New Roman" w:hAnsi="Times New Roman"/>
        </w:rPr>
        <w:t xml:space="preserve">To this I would add the markers of </w:t>
      </w:r>
      <w:r w:rsidRPr="0058238E">
        <w:rPr>
          <w:rFonts w:ascii="Times New Roman" w:hAnsi="Times New Roman"/>
          <w:i/>
        </w:rPr>
        <w:t xml:space="preserve">fullness and amplitude, </w:t>
      </w:r>
      <w:r w:rsidRPr="0058238E">
        <w:rPr>
          <w:rFonts w:ascii="Times New Roman" w:hAnsi="Times New Roman"/>
        </w:rPr>
        <w:t>characteristics of work produced by artists who assemble a wholeness of self and context, who embody disability and embrace its ways and means.</w:t>
      </w:r>
    </w:p>
    <w:p w:rsidR="008413CB" w:rsidRPr="0058238E" w:rsidRDefault="008413CB" w:rsidP="008413CB">
      <w:pPr>
        <w:ind w:firstLine="720"/>
        <w:rPr>
          <w:rFonts w:ascii="Times New Roman" w:hAnsi="Times New Roman"/>
        </w:rPr>
      </w:pPr>
    </w:p>
    <w:p w:rsidR="008413CB" w:rsidRPr="00106185" w:rsidRDefault="008413CB" w:rsidP="008413CB">
      <w:pPr>
        <w:ind w:firstLine="720"/>
        <w:rPr>
          <w:rFonts w:ascii="Times New Roman" w:hAnsi="Times New Roman"/>
          <w:i/>
          <w:vertAlign w:val="superscript"/>
        </w:rPr>
      </w:pPr>
      <w:r w:rsidRPr="0058238E">
        <w:rPr>
          <w:rFonts w:ascii="Times New Roman" w:hAnsi="Times New Roman"/>
        </w:rPr>
        <w:t xml:space="preserve">Thirdly, I would feature the </w:t>
      </w:r>
      <w:r w:rsidRPr="0058238E">
        <w:rPr>
          <w:rFonts w:ascii="Times New Roman" w:hAnsi="Times New Roman"/>
          <w:i/>
        </w:rPr>
        <w:t>transformative</w:t>
      </w:r>
      <w:r w:rsidRPr="0058238E">
        <w:rPr>
          <w:rFonts w:ascii="Times New Roman" w:hAnsi="Times New Roman"/>
        </w:rPr>
        <w:t xml:space="preserve"> capacity of Disability Art -- work that invariably moves outward from the particularity of disability experience toward that which is universally human.  What is most distinct and important here, I would suggest, is that this transformative work does not claim, sweetly and imploringly, that </w:t>
      </w:r>
      <w:r w:rsidRPr="0058238E">
        <w:rPr>
          <w:rFonts w:ascii="Times New Roman" w:hAnsi="Times New Roman"/>
          <w:i/>
        </w:rPr>
        <w:t>we are just like you</w:t>
      </w:r>
      <w:r w:rsidRPr="0058238E">
        <w:rPr>
          <w:rFonts w:ascii="Times New Roman" w:hAnsi="Times New Roman"/>
        </w:rPr>
        <w:t xml:space="preserve">, but rather is work that knows, in some deep and sustaining way, that </w:t>
      </w:r>
      <w:r w:rsidRPr="0058238E">
        <w:rPr>
          <w:rFonts w:ascii="Times New Roman" w:hAnsi="Times New Roman"/>
          <w:i/>
        </w:rPr>
        <w:t>you are just like us.</w:t>
      </w:r>
      <w:r w:rsidR="00106185">
        <w:rPr>
          <w:rFonts w:ascii="Tw Cen MT" w:hAnsi="Tw Cen MT"/>
          <w:vertAlign w:val="superscript"/>
        </w:rPr>
        <w:t>6</w:t>
      </w:r>
    </w:p>
    <w:p w:rsidR="008413CB" w:rsidRPr="0058238E" w:rsidRDefault="008413CB" w:rsidP="008413CB">
      <w:pPr>
        <w:ind w:firstLine="720"/>
        <w:rPr>
          <w:rFonts w:ascii="Times New Roman" w:hAnsi="Times New Roman"/>
          <w:b/>
        </w:rPr>
      </w:pPr>
    </w:p>
    <w:p w:rsidR="008413CB" w:rsidRPr="0058238E" w:rsidRDefault="008413CB" w:rsidP="008413CB">
      <w:pPr>
        <w:ind w:firstLine="720"/>
        <w:rPr>
          <w:rFonts w:ascii="Times New Roman" w:hAnsi="Times New Roman"/>
        </w:rPr>
      </w:pPr>
      <w:r w:rsidRPr="0058238E">
        <w:rPr>
          <w:rFonts w:ascii="Times New Roman" w:hAnsi="Times New Roman"/>
        </w:rPr>
        <w:t xml:space="preserve">As well, I would recognize the spirit of this work’s own </w:t>
      </w:r>
      <w:r w:rsidRPr="0058238E">
        <w:rPr>
          <w:rFonts w:ascii="Times New Roman" w:hAnsi="Times New Roman"/>
          <w:i/>
        </w:rPr>
        <w:t>audacity</w:t>
      </w:r>
      <w:r w:rsidRPr="0058238E">
        <w:rPr>
          <w:rFonts w:ascii="Times New Roman" w:hAnsi="Times New Roman"/>
        </w:rPr>
        <w:t>, its swaggering savvy, its determination to speak back to power, to disrupt comfortable narratives, to confront and reshape conventional accounts of grace, beauty, lyricism, strength, rhythm and form.</w:t>
      </w:r>
    </w:p>
    <w:p w:rsidR="008413CB" w:rsidRPr="0058238E" w:rsidRDefault="008413CB" w:rsidP="008413CB">
      <w:pPr>
        <w:ind w:firstLine="720"/>
        <w:rPr>
          <w:rFonts w:ascii="Times New Roman" w:hAnsi="Times New Roman"/>
          <w:b/>
        </w:rPr>
      </w:pPr>
    </w:p>
    <w:p w:rsidR="008413CB" w:rsidRPr="0058238E" w:rsidRDefault="008413CB" w:rsidP="008413CB">
      <w:pPr>
        <w:ind w:firstLine="720"/>
        <w:rPr>
          <w:rFonts w:ascii="Times New Roman" w:hAnsi="Times New Roman"/>
          <w:lang w:val="en-CA"/>
        </w:rPr>
      </w:pPr>
      <w:r w:rsidRPr="0058238E">
        <w:rPr>
          <w:rFonts w:ascii="Times New Roman" w:hAnsi="Times New Roman"/>
          <w:lang w:val="en-CA"/>
        </w:rPr>
        <w:t>It's just a mere stub of a list, and for present purposes it ends here.  But it is a work in progress, and I welcome and eagerly await the contributions of Salon weavers in the weeks ahead.</w:t>
      </w:r>
    </w:p>
    <w:p w:rsidR="008413CB" w:rsidRPr="0058238E" w:rsidRDefault="008413CB" w:rsidP="008413CB">
      <w:pPr>
        <w:rPr>
          <w:rFonts w:ascii="Times New Roman" w:hAnsi="Times New Roman"/>
          <w:b/>
          <w:smallCaps/>
          <w:lang w:val="en-CA"/>
        </w:rPr>
      </w:pPr>
    </w:p>
    <w:p w:rsidR="008413CB" w:rsidRPr="0058238E" w:rsidRDefault="008413CB" w:rsidP="008413CB">
      <w:pPr>
        <w:jc w:val="center"/>
        <w:rPr>
          <w:rFonts w:ascii="Times New Roman" w:hAnsi="Times New Roman"/>
          <w:lang w:val="en-CA"/>
        </w:rPr>
      </w:pPr>
      <w:r w:rsidRPr="0058238E">
        <w:rPr>
          <w:rFonts w:ascii="Times New Roman" w:hAnsi="Times New Roman"/>
          <w:lang w:val="en-CA"/>
        </w:rPr>
        <w:t>Coming to Pride</w:t>
      </w:r>
    </w:p>
    <w:p w:rsidR="008413CB" w:rsidRPr="0058238E" w:rsidRDefault="008413CB" w:rsidP="008413CB">
      <w:pPr>
        <w:rPr>
          <w:rFonts w:ascii="Times New Roman" w:hAnsi="Times New Roman"/>
          <w:lang w:val="en-CA"/>
        </w:rPr>
      </w:pPr>
    </w:p>
    <w:p w:rsidR="008413CB" w:rsidRPr="0058238E" w:rsidRDefault="008413CB" w:rsidP="008413CB">
      <w:pPr>
        <w:ind w:firstLine="720"/>
        <w:rPr>
          <w:rFonts w:ascii="Times New Roman" w:hAnsi="Times New Roman"/>
          <w:lang w:val="en-CA"/>
        </w:rPr>
      </w:pPr>
      <w:proofErr w:type="gramStart"/>
      <w:r w:rsidRPr="0058238E">
        <w:rPr>
          <w:rFonts w:ascii="Times New Roman" w:hAnsi="Times New Roman"/>
          <w:lang w:val="en-CA"/>
        </w:rPr>
        <w:t>Finally, the shared project and the great payback of this masterpiece – coming to pride.</w:t>
      </w:r>
      <w:proofErr w:type="gramEnd"/>
    </w:p>
    <w:p w:rsidR="008413CB" w:rsidRPr="0058238E" w:rsidRDefault="008413CB" w:rsidP="008413CB">
      <w:pPr>
        <w:ind w:firstLine="720"/>
        <w:rPr>
          <w:rFonts w:ascii="Times New Roman" w:hAnsi="Times New Roman"/>
          <w:lang w:val="en-CA"/>
        </w:rPr>
      </w:pPr>
    </w:p>
    <w:p w:rsidR="008413CB" w:rsidRPr="0058238E" w:rsidRDefault="008413CB" w:rsidP="008413CB">
      <w:pPr>
        <w:ind w:firstLine="720"/>
        <w:rPr>
          <w:rFonts w:ascii="Times New Roman" w:hAnsi="Times New Roman"/>
          <w:lang w:val="en-CA"/>
        </w:rPr>
      </w:pPr>
      <w:r w:rsidRPr="0058238E">
        <w:rPr>
          <w:rFonts w:ascii="Times New Roman" w:hAnsi="Times New Roman"/>
          <w:lang w:val="en-CA"/>
        </w:rPr>
        <w:t>We don't get anywhere without pride.  We don't get past the averted stares, the whispered judgments, the shabby offerings, the sorry excuses – without pride.</w:t>
      </w:r>
    </w:p>
    <w:p w:rsidR="008413CB" w:rsidRPr="0058238E" w:rsidRDefault="008413CB" w:rsidP="008413CB">
      <w:pPr>
        <w:ind w:firstLine="720"/>
        <w:rPr>
          <w:rFonts w:ascii="Times New Roman" w:hAnsi="Times New Roman"/>
          <w:lang w:val="en-CA"/>
        </w:rPr>
      </w:pPr>
    </w:p>
    <w:p w:rsidR="008413CB" w:rsidRPr="0058238E" w:rsidRDefault="008413CB" w:rsidP="008413CB">
      <w:pPr>
        <w:ind w:firstLine="720"/>
        <w:rPr>
          <w:rFonts w:ascii="Times New Roman" w:hAnsi="Times New Roman"/>
          <w:lang w:val="en-CA"/>
        </w:rPr>
      </w:pPr>
      <w:r w:rsidRPr="0058238E">
        <w:rPr>
          <w:rFonts w:ascii="Times New Roman" w:hAnsi="Times New Roman"/>
          <w:lang w:val="en-CA"/>
        </w:rPr>
        <w:lastRenderedPageBreak/>
        <w:t>Before we can begin to push back against injustice and indignity, before we can rise up from the swirl of rage and despair, before we can speak back to a script that casts us as tragic victims and bitter villains, we must have pride.</w:t>
      </w:r>
    </w:p>
    <w:p w:rsidR="008413CB" w:rsidRPr="0058238E" w:rsidRDefault="008413CB" w:rsidP="008413CB">
      <w:pPr>
        <w:ind w:firstLine="720"/>
        <w:rPr>
          <w:rFonts w:ascii="Times New Roman" w:hAnsi="Times New Roman"/>
          <w:lang w:val="en-CA"/>
        </w:rPr>
      </w:pPr>
    </w:p>
    <w:p w:rsidR="008413CB" w:rsidRPr="0058238E" w:rsidRDefault="008413CB" w:rsidP="008413CB">
      <w:pPr>
        <w:ind w:firstLine="720"/>
        <w:rPr>
          <w:rFonts w:ascii="Times New Roman" w:hAnsi="Times New Roman"/>
          <w:lang w:val="en-CA"/>
        </w:rPr>
      </w:pPr>
      <w:r w:rsidRPr="0058238E">
        <w:rPr>
          <w:rFonts w:ascii="Times New Roman" w:hAnsi="Times New Roman"/>
          <w:lang w:val="en-CA"/>
        </w:rPr>
        <w:t>Pride is where the journey of emancipation begins.</w:t>
      </w:r>
    </w:p>
    <w:p w:rsidR="008413CB" w:rsidRPr="0058238E" w:rsidRDefault="008413CB" w:rsidP="008413CB">
      <w:pPr>
        <w:ind w:firstLine="720"/>
        <w:rPr>
          <w:rFonts w:ascii="Times New Roman" w:hAnsi="Times New Roman"/>
          <w:lang w:val="en-CA"/>
        </w:rPr>
      </w:pPr>
    </w:p>
    <w:p w:rsidR="008413CB" w:rsidRPr="0058238E" w:rsidRDefault="008413CB" w:rsidP="008413CB">
      <w:pPr>
        <w:ind w:firstLine="720"/>
        <w:rPr>
          <w:rFonts w:ascii="Times New Roman" w:hAnsi="Times New Roman"/>
          <w:lang w:val="en-CA"/>
        </w:rPr>
      </w:pPr>
      <w:proofErr w:type="gramStart"/>
      <w:r w:rsidRPr="0058238E">
        <w:rPr>
          <w:rFonts w:ascii="Times New Roman" w:hAnsi="Times New Roman"/>
          <w:lang w:val="en-CA"/>
        </w:rPr>
        <w:t>Pride for who we are.</w:t>
      </w:r>
      <w:proofErr w:type="gramEnd"/>
      <w:r w:rsidRPr="0058238E">
        <w:rPr>
          <w:rFonts w:ascii="Times New Roman" w:hAnsi="Times New Roman"/>
          <w:lang w:val="en-CA"/>
        </w:rPr>
        <w:t xml:space="preserve">  It is a deeply personal experience, this casting off of shroud and echo.  Yet coming to pride is a delicate alchemy that can only take root in the fertile ground of community.  It is our connection to each other that transforms stigma to grace, personal burden to collective struggle, </w:t>
      </w:r>
      <w:proofErr w:type="gramStart"/>
      <w:r w:rsidRPr="0058238E">
        <w:rPr>
          <w:rFonts w:ascii="Times New Roman" w:hAnsi="Times New Roman"/>
          <w:lang w:val="en-CA"/>
        </w:rPr>
        <w:t>shame</w:t>
      </w:r>
      <w:proofErr w:type="gramEnd"/>
      <w:r w:rsidRPr="0058238E">
        <w:rPr>
          <w:rFonts w:ascii="Times New Roman" w:hAnsi="Times New Roman"/>
          <w:lang w:val="en-CA"/>
        </w:rPr>
        <w:t xml:space="preserve"> to honour.</w:t>
      </w:r>
    </w:p>
    <w:p w:rsidR="008413CB" w:rsidRPr="0058238E" w:rsidRDefault="008413CB" w:rsidP="008413CB">
      <w:pPr>
        <w:ind w:firstLine="720"/>
        <w:rPr>
          <w:rFonts w:ascii="Times New Roman" w:hAnsi="Times New Roman"/>
          <w:lang w:val="en-CA"/>
        </w:rPr>
      </w:pPr>
    </w:p>
    <w:p w:rsidR="008413CB" w:rsidRPr="0058238E" w:rsidRDefault="008413CB" w:rsidP="008413CB">
      <w:pPr>
        <w:ind w:firstLine="720"/>
        <w:rPr>
          <w:rFonts w:ascii="Times New Roman" w:hAnsi="Times New Roman"/>
          <w:lang w:val="en-CA"/>
        </w:rPr>
      </w:pPr>
      <w:r w:rsidRPr="0058238E">
        <w:rPr>
          <w:rFonts w:ascii="Times New Roman" w:hAnsi="Times New Roman"/>
          <w:lang w:val="en-CA"/>
        </w:rPr>
        <w:t>We know that art has both intrinsic and instrumental worth, that it has value both in and of itself and also as a means to interpret, to understand, to share, to repair.  Art brings us together.  Good art is both the product and the sustenance of human imagination. And so Art brings us together in ways that invoke moral imagination, summoning us to justice, dignity and all of the great quests of human progress.  It is perhaps only through art and its activation of imagination that we can both conceive of, and be moved resolutely toward visions of equality and justice.</w:t>
      </w:r>
    </w:p>
    <w:p w:rsidR="008413CB" w:rsidRPr="0058238E" w:rsidRDefault="008413CB" w:rsidP="008413CB">
      <w:pPr>
        <w:ind w:firstLine="720"/>
        <w:rPr>
          <w:rFonts w:ascii="Times New Roman" w:hAnsi="Times New Roman"/>
          <w:lang w:val="en-CA"/>
        </w:rPr>
      </w:pPr>
    </w:p>
    <w:p w:rsidR="008413CB" w:rsidRPr="0058238E" w:rsidRDefault="008413CB" w:rsidP="008413CB">
      <w:pPr>
        <w:ind w:firstLine="720"/>
        <w:rPr>
          <w:rFonts w:ascii="Times New Roman" w:hAnsi="Times New Roman"/>
          <w:lang w:val="en-CA"/>
        </w:rPr>
      </w:pPr>
      <w:r w:rsidRPr="0058238E">
        <w:rPr>
          <w:rFonts w:ascii="Times New Roman" w:hAnsi="Times New Roman"/>
          <w:lang w:val="en-CA"/>
        </w:rPr>
        <w:t>That is how we come to pride, together.</w:t>
      </w:r>
    </w:p>
    <w:p w:rsidR="008413CB" w:rsidRPr="0058238E" w:rsidRDefault="008413CB" w:rsidP="008413CB">
      <w:pPr>
        <w:ind w:firstLine="720"/>
        <w:rPr>
          <w:rFonts w:ascii="Times New Roman" w:hAnsi="Times New Roman"/>
          <w:lang w:val="en-CA"/>
        </w:rPr>
      </w:pPr>
    </w:p>
    <w:p w:rsidR="008413CB" w:rsidRPr="0058238E" w:rsidRDefault="008413CB" w:rsidP="008413CB">
      <w:pPr>
        <w:ind w:firstLine="720"/>
        <w:rPr>
          <w:rFonts w:ascii="Times New Roman" w:hAnsi="Times New Roman"/>
          <w:lang w:val="en-CA"/>
        </w:rPr>
      </w:pPr>
      <w:r w:rsidRPr="0058238E">
        <w:rPr>
          <w:rFonts w:ascii="Times New Roman" w:hAnsi="Times New Roman"/>
          <w:lang w:val="en-CA"/>
        </w:rPr>
        <w:t>And so, with pride, I offer a toast to the Unruly Salon and its unruly actors and protagonists; to our history and resistance; to our creativity and choices; to our place, space and culture.</w:t>
      </w:r>
    </w:p>
    <w:p w:rsidR="008413CB" w:rsidRPr="00106185" w:rsidRDefault="008413CB" w:rsidP="008413CB">
      <w:pPr>
        <w:ind w:firstLine="720"/>
        <w:rPr>
          <w:rFonts w:ascii="Times New Roman" w:hAnsi="Times New Roman"/>
          <w:lang w:val="en-CA"/>
        </w:rPr>
      </w:pPr>
    </w:p>
    <w:p w:rsidR="008413CB" w:rsidRDefault="008413CB" w:rsidP="00106185">
      <w:pPr>
        <w:jc w:val="center"/>
        <w:rPr>
          <w:rFonts w:ascii="Times New Roman" w:hAnsi="Times New Roman"/>
        </w:rPr>
      </w:pPr>
      <w:r w:rsidRPr="00106185">
        <w:rPr>
          <w:rFonts w:ascii="Times New Roman" w:hAnsi="Times New Roman"/>
        </w:rPr>
        <w:t>Endnotes</w:t>
      </w:r>
    </w:p>
    <w:p w:rsidR="00106185" w:rsidRDefault="00106185" w:rsidP="00106185">
      <w:pPr>
        <w:jc w:val="center"/>
        <w:rPr>
          <w:rFonts w:ascii="Times New Roman" w:hAnsi="Times New Roman"/>
        </w:rPr>
      </w:pPr>
    </w:p>
    <w:p w:rsidR="00106185" w:rsidRPr="00106185" w:rsidRDefault="00106185" w:rsidP="00106185">
      <w:pPr>
        <w:jc w:val="center"/>
        <w:rPr>
          <w:rFonts w:ascii="Times New Roman" w:hAnsi="Times New Roman"/>
        </w:rPr>
        <w:sectPr w:rsidR="00106185" w:rsidRPr="00106185" w:rsidSect="008413CB">
          <w:endnotePr>
            <w:numFmt w:val="decimal"/>
            <w:numRestart w:val="eachSect"/>
          </w:endnotePr>
          <w:pgSz w:w="12240" w:h="15840"/>
          <w:pgMar w:top="1440" w:right="1440" w:bottom="1440" w:left="1440" w:header="720" w:footer="720" w:gutter="0"/>
          <w:cols w:space="720"/>
          <w:docGrid w:linePitch="360"/>
        </w:sectPr>
      </w:pPr>
    </w:p>
    <w:p w:rsidR="00106185" w:rsidRPr="00D85E56" w:rsidRDefault="00106185" w:rsidP="00106185">
      <w:pPr>
        <w:pStyle w:val="EndnoteText"/>
        <w:rPr>
          <w:lang w:val="en-CA"/>
        </w:rPr>
      </w:pPr>
      <w:r>
        <w:rPr>
          <w:vertAlign w:val="superscript"/>
          <w:lang w:val="en-CA"/>
        </w:rPr>
        <w:lastRenderedPageBreak/>
        <w:t xml:space="preserve">1 </w:t>
      </w:r>
      <w:r w:rsidRPr="00D85E56">
        <w:rPr>
          <w:lang w:val="en-CA"/>
        </w:rPr>
        <w:t xml:space="preserve">Woolf, V. (1989) </w:t>
      </w:r>
      <w:proofErr w:type="spellStart"/>
      <w:r w:rsidRPr="00D85E56">
        <w:rPr>
          <w:i/>
          <w:lang w:val="en-CA"/>
        </w:rPr>
        <w:t>ArRoom</w:t>
      </w:r>
      <w:proofErr w:type="spellEnd"/>
      <w:r w:rsidRPr="00D85E56">
        <w:rPr>
          <w:i/>
          <w:lang w:val="en-CA"/>
        </w:rPr>
        <w:t xml:space="preserve"> of one's own</w:t>
      </w:r>
      <w:r w:rsidRPr="00D85E56">
        <w:rPr>
          <w:lang w:val="en-CA"/>
        </w:rPr>
        <w:t>. Fort Washington, PA: Harvest Books.</w:t>
      </w:r>
    </w:p>
    <w:p w:rsidR="00106185" w:rsidRPr="00D85E56" w:rsidRDefault="00106185" w:rsidP="00106185">
      <w:pPr>
        <w:pStyle w:val="EndnoteText"/>
        <w:rPr>
          <w:lang w:val="en-CA"/>
        </w:rPr>
      </w:pPr>
      <w:r>
        <w:rPr>
          <w:vertAlign w:val="superscript"/>
          <w:lang w:val="en-CA"/>
        </w:rPr>
        <w:t xml:space="preserve">2 </w:t>
      </w:r>
      <w:r w:rsidRPr="00D85E56">
        <w:rPr>
          <w:szCs w:val="18"/>
          <w:lang w:val="en-CA"/>
        </w:rPr>
        <w:t xml:space="preserve">For a compelling reflection upon Peterson's life in its historical and </w:t>
      </w:r>
      <w:proofErr w:type="spellStart"/>
      <w:r w:rsidRPr="00D85E56">
        <w:rPr>
          <w:szCs w:val="18"/>
          <w:lang w:val="en-CA"/>
        </w:rPr>
        <w:t>ethnoracial</w:t>
      </w:r>
      <w:proofErr w:type="spellEnd"/>
      <w:r w:rsidRPr="00D85E56">
        <w:rPr>
          <w:szCs w:val="18"/>
          <w:lang w:val="en-CA"/>
        </w:rPr>
        <w:t xml:space="preserve"> context, see remarks by Her Excellency the Right Honourable </w:t>
      </w:r>
      <w:proofErr w:type="spellStart"/>
      <w:r w:rsidRPr="00D85E56">
        <w:rPr>
          <w:szCs w:val="18"/>
          <w:lang w:val="en-CA"/>
        </w:rPr>
        <w:t>Michaëlle</w:t>
      </w:r>
      <w:proofErr w:type="spellEnd"/>
      <w:r w:rsidRPr="00D85E56">
        <w:rPr>
          <w:szCs w:val="18"/>
          <w:lang w:val="en-CA"/>
        </w:rPr>
        <w:t xml:space="preserve"> Jean, on the occasion of the Oscar Peterson Memorial Concert (12, January 2008, Toronto).  Available: </w:t>
      </w:r>
      <w:hyperlink r:id="rId6" w:history="1">
        <w:r w:rsidRPr="00D85E56">
          <w:rPr>
            <w:rStyle w:val="Hyperlink"/>
            <w:rFonts w:eastAsiaTheme="majorEastAsia"/>
            <w:szCs w:val="18"/>
            <w:lang w:val="en-CA"/>
          </w:rPr>
          <w:t>http://www.gg.ca/media/doc.asp?lang=e&amp;DocID=5259</w:t>
        </w:r>
      </w:hyperlink>
    </w:p>
    <w:p w:rsidR="00106185" w:rsidRPr="00D85E56" w:rsidRDefault="00106185" w:rsidP="00106185">
      <w:pPr>
        <w:pStyle w:val="EndnoteText"/>
        <w:rPr>
          <w:szCs w:val="18"/>
          <w:lang w:val="en-CA"/>
        </w:rPr>
      </w:pPr>
      <w:r>
        <w:rPr>
          <w:vertAlign w:val="superscript"/>
          <w:lang w:val="en-CA"/>
        </w:rPr>
        <w:t xml:space="preserve">3 </w:t>
      </w:r>
      <w:r w:rsidRPr="00D85E56">
        <w:rPr>
          <w:szCs w:val="18"/>
          <w:lang w:val="en-CA"/>
        </w:rPr>
        <w:t xml:space="preserve">For a tribute to </w:t>
      </w:r>
      <w:proofErr w:type="spellStart"/>
      <w:r w:rsidRPr="00D85E56">
        <w:rPr>
          <w:szCs w:val="18"/>
          <w:lang w:val="en-CA"/>
        </w:rPr>
        <w:t>Morrisseau's</w:t>
      </w:r>
      <w:proofErr w:type="spellEnd"/>
      <w:r w:rsidRPr="00D85E56">
        <w:rPr>
          <w:szCs w:val="18"/>
          <w:lang w:val="en-CA"/>
        </w:rPr>
        <w:t xml:space="preserve"> place in Aboriginal Canadian history and culture, see statement by Assembly of First Nations National Chief Phil Fontaine (4, December 2007, Ottawa).  Available: </w:t>
      </w:r>
      <w:hyperlink r:id="rId7" w:history="1">
        <w:r w:rsidRPr="00D85E56">
          <w:rPr>
            <w:rStyle w:val="Hyperlink"/>
            <w:rFonts w:eastAsiaTheme="majorEastAsia"/>
            <w:szCs w:val="18"/>
            <w:lang w:val="en-CA"/>
          </w:rPr>
          <w:t>http://www.afn.ca/article.asp?id=3977</w:t>
        </w:r>
      </w:hyperlink>
    </w:p>
    <w:p w:rsidR="00106185" w:rsidRPr="00D85E56" w:rsidRDefault="00106185" w:rsidP="00106185">
      <w:pPr>
        <w:rPr>
          <w:rFonts w:ascii="Times New Roman" w:hAnsi="Times New Roman"/>
          <w:sz w:val="20"/>
          <w:szCs w:val="18"/>
          <w:lang w:val="en-CA"/>
        </w:rPr>
      </w:pPr>
      <w:r>
        <w:rPr>
          <w:sz w:val="20"/>
          <w:vertAlign w:val="superscript"/>
          <w:lang w:val="en-CA"/>
        </w:rPr>
        <w:t xml:space="preserve">4 </w:t>
      </w:r>
      <w:r w:rsidRPr="00D85E56">
        <w:rPr>
          <w:rFonts w:ascii="Times New Roman" w:hAnsi="Times New Roman"/>
          <w:sz w:val="20"/>
          <w:szCs w:val="18"/>
          <w:lang w:val="en-CA"/>
        </w:rPr>
        <w:t xml:space="preserve">E.g., Michelle </w:t>
      </w:r>
      <w:proofErr w:type="spellStart"/>
      <w:r w:rsidRPr="00D85E56">
        <w:rPr>
          <w:rFonts w:ascii="Times New Roman" w:hAnsi="Times New Roman"/>
          <w:sz w:val="20"/>
          <w:szCs w:val="18"/>
          <w:lang w:val="en-CA"/>
        </w:rPr>
        <w:t>Landsberg's</w:t>
      </w:r>
      <w:proofErr w:type="spellEnd"/>
      <w:r w:rsidRPr="00D85E56">
        <w:rPr>
          <w:rFonts w:ascii="Times New Roman" w:hAnsi="Times New Roman"/>
          <w:sz w:val="20"/>
          <w:szCs w:val="18"/>
          <w:lang w:val="en-CA"/>
        </w:rPr>
        <w:t xml:space="preserve"> description of Anderson as “one of the key figures in Canada's feminist history”, in Doris Anderson</w:t>
      </w:r>
      <w:r w:rsidRPr="00D85E56">
        <w:rPr>
          <w:rFonts w:ascii="Times New Roman" w:hAnsi="Times New Roman"/>
          <w:i/>
          <w:sz w:val="20"/>
          <w:szCs w:val="18"/>
          <w:lang w:val="en-CA"/>
        </w:rPr>
        <w:t xml:space="preserve">, </w:t>
      </w:r>
      <w:proofErr w:type="gramStart"/>
      <w:r w:rsidRPr="00D85E56">
        <w:rPr>
          <w:rFonts w:ascii="Times New Roman" w:hAnsi="Times New Roman"/>
          <w:i/>
          <w:sz w:val="20"/>
          <w:szCs w:val="18"/>
          <w:lang w:val="en-CA"/>
        </w:rPr>
        <w:t>The</w:t>
      </w:r>
      <w:proofErr w:type="gramEnd"/>
      <w:r w:rsidRPr="00D85E56">
        <w:rPr>
          <w:rFonts w:ascii="Times New Roman" w:hAnsi="Times New Roman"/>
          <w:i/>
          <w:sz w:val="20"/>
          <w:szCs w:val="18"/>
          <w:lang w:val="en-CA"/>
        </w:rPr>
        <w:t xml:space="preserve"> Mother of Us All</w:t>
      </w:r>
      <w:r w:rsidRPr="00D85E56">
        <w:rPr>
          <w:rFonts w:ascii="Times New Roman" w:hAnsi="Times New Roman"/>
          <w:sz w:val="20"/>
          <w:szCs w:val="18"/>
          <w:lang w:val="en-CA"/>
        </w:rPr>
        <w:t xml:space="preserve">.  </w:t>
      </w:r>
      <w:hyperlink r:id="rId8" w:history="1">
        <w:proofErr w:type="spellStart"/>
        <w:r w:rsidRPr="00D85E56">
          <w:rPr>
            <w:rFonts w:ascii="Times New Roman" w:hAnsi="Times New Roman"/>
            <w:iCs/>
            <w:sz w:val="20"/>
            <w:szCs w:val="18"/>
            <w:lang w:val="en-CA"/>
          </w:rPr>
          <w:t>Landsberg</w:t>
        </w:r>
        <w:proofErr w:type="spellEnd"/>
      </w:hyperlink>
      <w:r w:rsidRPr="00D85E56">
        <w:rPr>
          <w:rFonts w:ascii="Times New Roman" w:hAnsi="Times New Roman"/>
          <w:sz w:val="20"/>
          <w:szCs w:val="18"/>
          <w:lang w:val="en-CA"/>
        </w:rPr>
        <w:t xml:space="preserve">, M. </w:t>
      </w:r>
      <w:hyperlink r:id="rId9" w:history="1">
        <w:r w:rsidRPr="00D85E56">
          <w:rPr>
            <w:rFonts w:ascii="Times New Roman" w:hAnsi="Times New Roman"/>
            <w:sz w:val="20"/>
            <w:szCs w:val="18"/>
            <w:lang w:val="en-CA"/>
          </w:rPr>
          <w:t>Chatelaine</w:t>
        </w:r>
      </w:hyperlink>
      <w:r w:rsidRPr="00D85E56">
        <w:rPr>
          <w:rFonts w:ascii="Times New Roman" w:hAnsi="Times New Roman"/>
          <w:sz w:val="20"/>
          <w:szCs w:val="18"/>
          <w:lang w:val="en-CA"/>
        </w:rPr>
        <w:t xml:space="preserve">. Toronto: </w:t>
      </w:r>
      <w:hyperlink r:id="rId10" w:history="1">
        <w:r w:rsidRPr="00D85E56">
          <w:rPr>
            <w:rFonts w:ascii="Times New Roman" w:hAnsi="Times New Roman"/>
            <w:sz w:val="20"/>
            <w:szCs w:val="18"/>
            <w:lang w:val="en-CA"/>
          </w:rPr>
          <w:t>May 2007</w:t>
        </w:r>
      </w:hyperlink>
      <w:r w:rsidRPr="00D85E56">
        <w:rPr>
          <w:rFonts w:ascii="Times New Roman" w:hAnsi="Times New Roman"/>
          <w:sz w:val="20"/>
          <w:szCs w:val="18"/>
          <w:lang w:val="en-CA"/>
        </w:rPr>
        <w:t xml:space="preserve">. </w:t>
      </w:r>
      <w:proofErr w:type="gramStart"/>
      <w:r w:rsidRPr="00D85E56">
        <w:rPr>
          <w:rFonts w:ascii="Times New Roman" w:hAnsi="Times New Roman"/>
          <w:sz w:val="20"/>
          <w:szCs w:val="18"/>
          <w:lang w:val="en-CA"/>
        </w:rPr>
        <w:t xml:space="preserve">Vol. 80, </w:t>
      </w:r>
      <w:proofErr w:type="spellStart"/>
      <w:r w:rsidRPr="00D85E56">
        <w:rPr>
          <w:rFonts w:ascii="Times New Roman" w:hAnsi="Times New Roman"/>
          <w:sz w:val="20"/>
          <w:szCs w:val="18"/>
          <w:lang w:val="en-CA"/>
        </w:rPr>
        <w:t>Iss</w:t>
      </w:r>
      <w:proofErr w:type="spellEnd"/>
      <w:r w:rsidRPr="00D85E56">
        <w:rPr>
          <w:rFonts w:ascii="Times New Roman" w:hAnsi="Times New Roman"/>
          <w:sz w:val="20"/>
          <w:szCs w:val="18"/>
          <w:lang w:val="en-CA"/>
        </w:rPr>
        <w:t>.</w:t>
      </w:r>
      <w:proofErr w:type="gramEnd"/>
      <w:r w:rsidRPr="00D85E56">
        <w:rPr>
          <w:rFonts w:ascii="Times New Roman" w:hAnsi="Times New Roman"/>
          <w:sz w:val="20"/>
          <w:szCs w:val="18"/>
          <w:lang w:val="en-CA"/>
        </w:rPr>
        <w:t xml:space="preserve"> </w:t>
      </w:r>
      <w:proofErr w:type="gramStart"/>
      <w:r w:rsidRPr="00D85E56">
        <w:rPr>
          <w:rFonts w:ascii="Times New Roman" w:hAnsi="Times New Roman"/>
          <w:sz w:val="20"/>
          <w:szCs w:val="18"/>
          <w:lang w:val="en-CA"/>
        </w:rPr>
        <w:t>5; p.17.</w:t>
      </w:r>
      <w:proofErr w:type="gramEnd"/>
    </w:p>
    <w:p w:rsidR="00106185" w:rsidRPr="00D85E56" w:rsidRDefault="00106185" w:rsidP="00106185">
      <w:pPr>
        <w:pStyle w:val="EndnoteText"/>
        <w:rPr>
          <w:lang w:val="en-CA"/>
        </w:rPr>
      </w:pPr>
      <w:proofErr w:type="gramStart"/>
      <w:r>
        <w:rPr>
          <w:vertAlign w:val="superscript"/>
        </w:rPr>
        <w:t xml:space="preserve">5 </w:t>
      </w:r>
      <w:r w:rsidRPr="00D85E56">
        <w:rPr>
          <w:szCs w:val="18"/>
          <w:lang w:val="en-CA"/>
        </w:rPr>
        <w:t>Atwood, Margaret.</w:t>
      </w:r>
      <w:proofErr w:type="gramEnd"/>
      <w:r w:rsidRPr="00D85E56">
        <w:rPr>
          <w:szCs w:val="18"/>
          <w:lang w:val="en-CA"/>
        </w:rPr>
        <w:t xml:space="preserve">  "The Art of the Matter”, excerpted from the 2004 </w:t>
      </w:r>
      <w:proofErr w:type="spellStart"/>
      <w:r w:rsidRPr="00D85E56">
        <w:rPr>
          <w:szCs w:val="18"/>
          <w:lang w:val="en-CA"/>
        </w:rPr>
        <w:t>Kesterton</w:t>
      </w:r>
      <w:proofErr w:type="spellEnd"/>
      <w:r w:rsidRPr="00D85E56">
        <w:rPr>
          <w:szCs w:val="18"/>
          <w:lang w:val="en-CA"/>
        </w:rPr>
        <w:t xml:space="preserve"> Lecture.  Globe and Mail, 24 January 2004. A19.</w:t>
      </w:r>
    </w:p>
    <w:p w:rsidR="00106185" w:rsidRPr="00D85E56" w:rsidRDefault="00106185" w:rsidP="00106185">
      <w:pPr>
        <w:pStyle w:val="EndnoteText"/>
        <w:rPr>
          <w:lang w:val="en-CA"/>
        </w:rPr>
      </w:pPr>
      <w:r>
        <w:rPr>
          <w:vertAlign w:val="superscript"/>
        </w:rPr>
        <w:t xml:space="preserve">6 </w:t>
      </w:r>
      <w:r w:rsidRPr="00D85E56">
        <w:t xml:space="preserve">The author is grateful for this insight to moral philosopher Eva </w:t>
      </w:r>
      <w:proofErr w:type="spellStart"/>
      <w:r w:rsidRPr="00D85E56">
        <w:t>Feder</w:t>
      </w:r>
      <w:proofErr w:type="spellEnd"/>
      <w:r w:rsidRPr="00D85E56">
        <w:t xml:space="preserve"> </w:t>
      </w:r>
      <w:proofErr w:type="spellStart"/>
      <w:r w:rsidRPr="00D85E56">
        <w:t>Kittay</w:t>
      </w:r>
      <w:proofErr w:type="spellEnd"/>
      <w:r w:rsidRPr="00D85E56">
        <w:t xml:space="preserve">, for her reflections about her daughter </w:t>
      </w:r>
      <w:proofErr w:type="spellStart"/>
      <w:r w:rsidRPr="00D85E56">
        <w:t>Sesha's</w:t>
      </w:r>
      <w:proofErr w:type="spellEnd"/>
      <w:r w:rsidRPr="00D85E56">
        <w:t xml:space="preserve"> place in the universe.  </w:t>
      </w:r>
      <w:proofErr w:type="spellStart"/>
      <w:proofErr w:type="gramStart"/>
      <w:r w:rsidRPr="00D85E56">
        <w:t>Feder</w:t>
      </w:r>
      <w:proofErr w:type="spellEnd"/>
      <w:r w:rsidRPr="00D85E56">
        <w:t xml:space="preserve"> K. E., &amp; </w:t>
      </w:r>
      <w:proofErr w:type="spellStart"/>
      <w:r w:rsidRPr="00D85E56">
        <w:t>Kittay</w:t>
      </w:r>
      <w:proofErr w:type="spellEnd"/>
      <w:r w:rsidRPr="00D85E56">
        <w:t>, L. (2000).</w:t>
      </w:r>
      <w:proofErr w:type="gramEnd"/>
      <w:r w:rsidRPr="00D85E56">
        <w:t xml:space="preserve"> </w:t>
      </w:r>
      <w:r w:rsidRPr="00D85E56">
        <w:rPr>
          <w:i/>
        </w:rPr>
        <w:t>On the expressivity and ethics of selective abortion for disability: Conversations with my son</w:t>
      </w:r>
      <w:r w:rsidRPr="00D85E56">
        <w:t xml:space="preserve">. </w:t>
      </w:r>
      <w:proofErr w:type="gramStart"/>
      <w:r w:rsidRPr="00D85E56">
        <w:t>In Prenatal Testing and Disability Rights.</w:t>
      </w:r>
      <w:proofErr w:type="gramEnd"/>
      <w:r w:rsidRPr="00D85E56">
        <w:t xml:space="preserve"> E. </w:t>
      </w:r>
      <w:proofErr w:type="spellStart"/>
      <w:r w:rsidRPr="00D85E56">
        <w:t>Parens</w:t>
      </w:r>
      <w:proofErr w:type="spellEnd"/>
      <w:r w:rsidRPr="00D85E56">
        <w:t xml:space="preserve"> and A. Asch (Eds.), (pp. 165-195). Washington, DC: Georgetown University Press.</w:t>
      </w:r>
    </w:p>
    <w:p w:rsidR="008413CB" w:rsidRPr="0058238E" w:rsidRDefault="008413CB" w:rsidP="008413CB">
      <w:pPr>
        <w:sectPr w:rsidR="008413CB" w:rsidRPr="0058238E">
          <w:endnotePr>
            <w:numFmt w:val="decimal"/>
            <w:numRestart w:val="eachSect"/>
          </w:endnotePr>
          <w:type w:val="continuous"/>
          <w:pgSz w:w="12240" w:h="15840"/>
          <w:pgMar w:top="1440" w:right="1440" w:bottom="1440" w:left="1440" w:header="720" w:footer="720" w:gutter="0"/>
          <w:cols w:space="720"/>
          <w:docGrid w:linePitch="360"/>
        </w:sectPr>
      </w:pPr>
    </w:p>
    <w:p w:rsidR="008413CB" w:rsidRPr="0058238E" w:rsidRDefault="008413CB" w:rsidP="008413CB"/>
    <w:p w:rsidR="008413CB" w:rsidRPr="0058238E" w:rsidRDefault="008413CB" w:rsidP="008413CB"/>
    <w:p w:rsidR="00477C51" w:rsidRDefault="00106185"/>
    <w:sectPr w:rsidR="00477C51" w:rsidSect="00A344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3CB" w:rsidRDefault="008413CB" w:rsidP="008413CB">
      <w:r>
        <w:separator/>
      </w:r>
    </w:p>
  </w:endnote>
  <w:endnote w:type="continuationSeparator" w:id="0">
    <w:p w:rsidR="008413CB" w:rsidRDefault="008413CB" w:rsidP="008413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tima-Bold">
    <w:altName w:val="Optima"/>
    <w:panose1 w:val="00000000000000000000"/>
    <w:charset w:val="00"/>
    <w:family w:val="roman"/>
    <w:notTrueType/>
    <w:pitch w:val="default"/>
    <w:sig w:usb0="00000003" w:usb1="00000000" w:usb2="00000000" w:usb3="00000000" w:csb0="00000001" w:csb1="00000000"/>
  </w:font>
  <w:font w:name="Optima-Regular">
    <w:altName w:val="Optima"/>
    <w:panose1 w:val="00000000000000000000"/>
    <w:charset w:val="00"/>
    <w:family w:val="roman"/>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3CB" w:rsidRDefault="008413CB" w:rsidP="008413CB">
      <w:r>
        <w:separator/>
      </w:r>
    </w:p>
  </w:footnote>
  <w:footnote w:type="continuationSeparator" w:id="0">
    <w:p w:rsidR="008413CB" w:rsidRDefault="008413CB" w:rsidP="008413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numRestart w:val="eachSect"/>
    <w:endnote w:id="-1"/>
    <w:endnote w:id="0"/>
  </w:endnotePr>
  <w:compat/>
  <w:rsids>
    <w:rsidRoot w:val="008413CB"/>
    <w:rsid w:val="00106185"/>
    <w:rsid w:val="0057039B"/>
    <w:rsid w:val="006213E4"/>
    <w:rsid w:val="00733AAF"/>
    <w:rsid w:val="008413CB"/>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3CB"/>
    <w:pPr>
      <w:spacing w:after="0" w:line="240" w:lineRule="auto"/>
    </w:pPr>
    <w:rPr>
      <w:rFonts w:ascii="Trebuchet MS" w:eastAsia="Times New Roman" w:hAnsi="Trebuchet MS"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rsid w:val="008413CB"/>
    <w:rPr>
      <w:color w:val="0066CC"/>
      <w:u w:val="single"/>
    </w:rPr>
  </w:style>
  <w:style w:type="paragraph" w:styleId="EndnoteText">
    <w:name w:val="endnote text"/>
    <w:basedOn w:val="Normal"/>
    <w:link w:val="EndnoteTextChar"/>
    <w:semiHidden/>
    <w:rsid w:val="008413CB"/>
    <w:rPr>
      <w:rFonts w:ascii="Times New Roman" w:hAnsi="Times New Roman"/>
      <w:sz w:val="20"/>
      <w:szCs w:val="20"/>
    </w:rPr>
  </w:style>
  <w:style w:type="character" w:customStyle="1" w:styleId="EndnoteTextChar">
    <w:name w:val="Endnote Text Char"/>
    <w:basedOn w:val="DefaultParagraphFont"/>
    <w:link w:val="EndnoteText"/>
    <w:semiHidden/>
    <w:rsid w:val="008413CB"/>
    <w:rPr>
      <w:rFonts w:ascii="Times New Roman" w:eastAsia="Times New Roman" w:hAnsi="Times New Roman" w:cs="Times New Roman"/>
      <w:sz w:val="20"/>
      <w:szCs w:val="20"/>
      <w:lang w:bidi="ar-SA"/>
    </w:rPr>
  </w:style>
  <w:style w:type="character" w:styleId="EndnoteReference">
    <w:name w:val="endnote reference"/>
    <w:basedOn w:val="DefaultParagraphFont"/>
    <w:semiHidden/>
    <w:rsid w:val="008413C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http://www.afn.ca/article.asp?id=397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g.ca/media/doc.asp?lang=e&amp;DocID=5259"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proquest.umi.com.ezproxy.lib.ryerson.ca/pqdlink?RQT=572&amp;VType=PQD&amp;VName=PQD&amp;VInst=PROD&amp;pmid=22802&amp;pcid=35802101&amp;SrchMode=3&amp;aid=1" TargetMode="External"/><Relationship Id="rId4" Type="http://schemas.openxmlformats.org/officeDocument/2006/relationships/footnotes" Target="footnotes.xml"/><Relationship Id="rId9" Type="http://schemas.openxmlformats.org/officeDocument/2006/relationships/hyperlink" Target="http://proquest.umi.com.ezproxy.lib.ryerson.ca/pqdlink?RQT=318&amp;pmid=22802&amp;TS=1203372140&amp;clientId=10120&amp;VInst=PROD&amp;VName=PQD&amp;VType=PQ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1808</Words>
  <Characters>10308</Characters>
  <Application>Microsoft Office Word</Application>
  <DocSecurity>0</DocSecurity>
  <Lines>85</Lines>
  <Paragraphs>24</Paragraphs>
  <ScaleCrop>false</ScaleCrop>
  <Company/>
  <LinksUpToDate>false</LinksUpToDate>
  <CharactersWithSpaces>12092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2</cp:revision>
  <dcterms:created xsi:type="dcterms:W3CDTF">2014-11-19T22:10:00Z</dcterms:created>
  <dcterms:modified xsi:type="dcterms:W3CDTF">2014-11-19T22:17:00Z</dcterms:modified>
</cp:coreProperties>
</file>